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8D" w:rsidRDefault="00E8282E" w:rsidP="00971B8D">
      <w:pPr>
        <w:pStyle w:val="ds-markdown-paragraph"/>
        <w:shd w:val="clear" w:color="auto" w:fill="FFFFFF"/>
        <w:spacing w:before="240" w:beforeAutospacing="0" w:after="240" w:afterAutospacing="0"/>
        <w:rPr>
          <w:rFonts w:ascii="Segoe UI" w:hAnsi="Segoe UI" w:cs="Segoe UI"/>
          <w:color w:val="0F1115"/>
        </w:rPr>
      </w:pPr>
      <w:r>
        <w:br/>
      </w:r>
      <w:proofErr w:type="spellStart"/>
      <w:r w:rsidR="00971B8D">
        <w:rPr>
          <w:rStyle w:val="a3"/>
          <w:rFonts w:ascii="Segoe UI" w:hAnsi="Segoe UI" w:cs="Segoe UI"/>
          <w:color w:val="0F1115"/>
        </w:rPr>
        <w:t>Агрокласс</w:t>
      </w:r>
      <w:proofErr w:type="spellEnd"/>
      <w:r w:rsidR="00971B8D">
        <w:rPr>
          <w:rStyle w:val="a3"/>
          <w:rFonts w:ascii="Segoe UI" w:hAnsi="Segoe UI" w:cs="Segoe UI"/>
          <w:color w:val="0F1115"/>
        </w:rPr>
        <w:t xml:space="preserve"> в Мокро-Ольховской школе: от школьной парты до сельхозпроизводства</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Визит высоких гостей</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В рамках рабочего визита на территорию Котовского района</w:t>
      </w:r>
      <w:r w:rsidR="00245AB5">
        <w:rPr>
          <w:rFonts w:ascii="Segoe UI" w:hAnsi="Segoe UI" w:cs="Segoe UI"/>
          <w:color w:val="0F1115"/>
        </w:rPr>
        <w:t>,</w:t>
      </w:r>
      <w:r>
        <w:rPr>
          <w:rFonts w:ascii="Segoe UI" w:hAnsi="Segoe UI" w:cs="Segoe UI"/>
          <w:color w:val="0F1115"/>
        </w:rPr>
        <w:t xml:space="preserve"> Мокро-Ольховскую школу посетила делегация руководителей агропромышленного комплекса Волгоградской области. Среди гостей были заместитель губернатора Василий Васильевич Иванов, председатель комитета по аграрной политике областной Думы Александр Фёдорович Шевченко, председатель комитета сельского хозяйства Максим Андреевич Долгов, председатель комитета ветеринарии Алексей Васильевич Солонин, заместители главы </w:t>
      </w:r>
      <w:r w:rsidRPr="007F0AAC">
        <w:rPr>
          <w:rFonts w:ascii="Segoe UI" w:hAnsi="Segoe UI" w:cs="Segoe UI"/>
          <w:color w:val="000000" w:themeColor="text1"/>
        </w:rPr>
        <w:t xml:space="preserve">Котовского </w:t>
      </w:r>
      <w:r w:rsidR="007F0AAC" w:rsidRPr="007F0AAC">
        <w:rPr>
          <w:rFonts w:ascii="Segoe UI" w:hAnsi="Segoe UI" w:cs="Segoe UI"/>
          <w:color w:val="000000" w:themeColor="text1"/>
          <w:shd w:val="clear" w:color="auto" w:fill="FFFFFF"/>
        </w:rPr>
        <w:t xml:space="preserve">муниципального района по агропромышленному комплексу и имущественным отношениям </w:t>
      </w:r>
      <w:bookmarkStart w:id="0" w:name="_GoBack"/>
      <w:bookmarkEnd w:id="0"/>
      <w:r w:rsidR="007F0AAC" w:rsidRPr="007F0AAC">
        <w:rPr>
          <w:rFonts w:ascii="Segoe UI" w:hAnsi="Segoe UI" w:cs="Segoe UI"/>
          <w:color w:val="000000" w:themeColor="text1"/>
          <w:shd w:val="clear" w:color="auto" w:fill="FFFFFF"/>
        </w:rPr>
        <w:t>Любовь Викторовна Свиридова</w:t>
      </w:r>
      <w:r w:rsidRPr="007F0AAC">
        <w:rPr>
          <w:rFonts w:ascii="Segoe UI" w:hAnsi="Segoe UI" w:cs="Segoe UI"/>
          <w:color w:val="000000" w:themeColor="text1"/>
        </w:rPr>
        <w:t xml:space="preserve">, </w:t>
      </w:r>
      <w:r w:rsidR="007F0AAC" w:rsidRPr="007F0AAC">
        <w:rPr>
          <w:rFonts w:ascii="Segoe UI" w:hAnsi="Segoe UI" w:cs="Segoe UI"/>
          <w:color w:val="000000" w:themeColor="text1"/>
          <w:shd w:val="clear" w:color="auto" w:fill="FFFFFF"/>
        </w:rPr>
        <w:t xml:space="preserve">заместитель главы Котовского муниципального района по социальным вопросам Елена Сергеевна </w:t>
      </w:r>
      <w:proofErr w:type="spellStart"/>
      <w:r w:rsidR="007F0AAC" w:rsidRPr="007F0AAC">
        <w:rPr>
          <w:rFonts w:ascii="Segoe UI" w:hAnsi="Segoe UI" w:cs="Segoe UI"/>
          <w:color w:val="000000" w:themeColor="text1"/>
          <w:shd w:val="clear" w:color="auto" w:fill="FFFFFF"/>
        </w:rPr>
        <w:t>Друзюк,</w:t>
      </w:r>
      <w:r>
        <w:rPr>
          <w:rFonts w:ascii="Segoe UI" w:hAnsi="Segoe UI" w:cs="Segoe UI"/>
          <w:color w:val="0F1115"/>
        </w:rPr>
        <w:t>глава</w:t>
      </w:r>
      <w:proofErr w:type="spellEnd"/>
      <w:r>
        <w:rPr>
          <w:rFonts w:ascii="Segoe UI" w:hAnsi="Segoe UI" w:cs="Segoe UI"/>
          <w:color w:val="0F1115"/>
        </w:rPr>
        <w:t xml:space="preserve"> </w:t>
      </w:r>
      <w:proofErr w:type="spellStart"/>
      <w:r>
        <w:rPr>
          <w:rFonts w:ascii="Segoe UI" w:hAnsi="Segoe UI" w:cs="Segoe UI"/>
          <w:color w:val="0F1115"/>
        </w:rPr>
        <w:t>Мокроольховского</w:t>
      </w:r>
      <w:proofErr w:type="spellEnd"/>
      <w:r>
        <w:rPr>
          <w:rFonts w:ascii="Segoe UI" w:hAnsi="Segoe UI" w:cs="Segoe UI"/>
          <w:color w:val="0F1115"/>
        </w:rPr>
        <w:t xml:space="preserve"> сельского поселения Татьяна Юрьевна </w:t>
      </w:r>
      <w:proofErr w:type="spellStart"/>
      <w:r>
        <w:rPr>
          <w:rFonts w:ascii="Segoe UI" w:hAnsi="Segoe UI" w:cs="Segoe UI"/>
          <w:color w:val="0F1115"/>
        </w:rPr>
        <w:t>Мустафаева</w:t>
      </w:r>
      <w:proofErr w:type="spellEnd"/>
      <w:r>
        <w:rPr>
          <w:rFonts w:ascii="Segoe UI" w:hAnsi="Segoe UI" w:cs="Segoe UI"/>
          <w:color w:val="0F1115"/>
        </w:rPr>
        <w:t>, генеральный директор АО «Агрофирма «Раздолье» Ирина Михайловна Боровая и ведущий технолог АО «Агрофирма Август» Сергей Владимирович Данилов.</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Василий Васильевич Иванов отметил, что на территории поселения собралось всё руководство АПК региона, и подчеркнул ключевую роль Ирины Михайловны Боровой в развитии сельской жизни — от создания животноводческого проекта до открытия </w:t>
      </w:r>
      <w:proofErr w:type="spellStart"/>
      <w:r>
        <w:rPr>
          <w:rFonts w:ascii="Segoe UI" w:hAnsi="Segoe UI" w:cs="Segoe UI"/>
          <w:color w:val="0F1115"/>
        </w:rPr>
        <w:t>агрокласса</w:t>
      </w:r>
      <w:proofErr w:type="spellEnd"/>
      <w:r>
        <w:rPr>
          <w:rFonts w:ascii="Segoe UI" w:hAnsi="Segoe UI" w:cs="Segoe UI"/>
          <w:color w:val="0F1115"/>
        </w:rPr>
        <w:t xml:space="preserve">. Он вручил ей памятный знак «Волгоградский хлебороб» — своего рода «сельскохозяйственный Оскар» региона. Александр Фёдорович Шевченко, координатор партийного проекта «Российское Село», поздравил Ирину Михайловну с юбилеем и вручил почётную грамоту областной Думы. Он отметил, что создание </w:t>
      </w:r>
      <w:proofErr w:type="spellStart"/>
      <w:r>
        <w:rPr>
          <w:rFonts w:ascii="Segoe UI" w:hAnsi="Segoe UI" w:cs="Segoe UI"/>
          <w:color w:val="0F1115"/>
        </w:rPr>
        <w:t>агротехклассов</w:t>
      </w:r>
      <w:proofErr w:type="spellEnd"/>
      <w:r>
        <w:rPr>
          <w:rFonts w:ascii="Segoe UI" w:hAnsi="Segoe UI" w:cs="Segoe UI"/>
          <w:color w:val="0F1115"/>
        </w:rPr>
        <w:t xml:space="preserve"> — своевременное решение, которое поможет остановить отток молодёжи из сельской местности.</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Школа с историей и современными возможностями</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Мокро-Ольховская школа, основанная в 1938 году, сегодня представляет собой современный сельский образовательный центр. В его структуру входят основной корпус в селе Мокрая Ольховка, </w:t>
      </w:r>
      <w:proofErr w:type="spellStart"/>
      <w:r>
        <w:rPr>
          <w:rFonts w:ascii="Segoe UI" w:hAnsi="Segoe UI" w:cs="Segoe UI"/>
          <w:color w:val="0F1115"/>
        </w:rPr>
        <w:t>Крячковский</w:t>
      </w:r>
      <w:proofErr w:type="spellEnd"/>
      <w:r>
        <w:rPr>
          <w:rFonts w:ascii="Segoe UI" w:hAnsi="Segoe UI" w:cs="Segoe UI"/>
          <w:color w:val="0F1115"/>
        </w:rPr>
        <w:t xml:space="preserve"> филиал и дошкольная группа. В школе обучаются 74 ученика (14 из них подвозятся школьными автобусами), 30 ребят посещают филиал, а 18 воспитанников — дошкольную группу. Педагогический коллектив школы насчитывает 19 учителей, 13 из которых имеют высшее педагогическое образование, двое — высшую квалификационную категорию. На базе школы работает Центр образования естественно-научной и технологической направленности «Точка роста».</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 xml:space="preserve">От Малой </w:t>
      </w:r>
      <w:proofErr w:type="spellStart"/>
      <w:r>
        <w:rPr>
          <w:rStyle w:val="a3"/>
          <w:rFonts w:ascii="Segoe UI" w:hAnsi="Segoe UI" w:cs="Segoe UI"/>
          <w:color w:val="0F1115"/>
        </w:rPr>
        <w:t>Тимирязевки</w:t>
      </w:r>
      <w:proofErr w:type="spellEnd"/>
      <w:r>
        <w:rPr>
          <w:rStyle w:val="a3"/>
          <w:rFonts w:ascii="Segoe UI" w:hAnsi="Segoe UI" w:cs="Segoe UI"/>
          <w:color w:val="0F1115"/>
        </w:rPr>
        <w:t xml:space="preserve"> до </w:t>
      </w:r>
      <w:proofErr w:type="spellStart"/>
      <w:r>
        <w:rPr>
          <w:rStyle w:val="a3"/>
          <w:rFonts w:ascii="Segoe UI" w:hAnsi="Segoe UI" w:cs="Segoe UI"/>
          <w:color w:val="0F1115"/>
        </w:rPr>
        <w:t>агротехнологий</w:t>
      </w:r>
      <w:proofErr w:type="spellEnd"/>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Трудовое воспитание всегда было в центре внимания школы. Более тридцати лет на территории школьного двора действовала Малая </w:t>
      </w:r>
      <w:proofErr w:type="spellStart"/>
      <w:r>
        <w:rPr>
          <w:rFonts w:ascii="Segoe UI" w:hAnsi="Segoe UI" w:cs="Segoe UI"/>
          <w:color w:val="0F1115"/>
        </w:rPr>
        <w:t>Тимирязевка</w:t>
      </w:r>
      <w:proofErr w:type="spellEnd"/>
      <w:r>
        <w:rPr>
          <w:rFonts w:ascii="Segoe UI" w:hAnsi="Segoe UI" w:cs="Segoe UI"/>
          <w:color w:val="0F1115"/>
        </w:rPr>
        <w:t xml:space="preserve"> — уникальный </w:t>
      </w:r>
      <w:r>
        <w:rPr>
          <w:rFonts w:ascii="Segoe UI" w:hAnsi="Segoe UI" w:cs="Segoe UI"/>
          <w:color w:val="0F1115"/>
        </w:rPr>
        <w:lastRenderedPageBreak/>
        <w:t>учебно-опытный участок. Здесь были овощеводческий и цветочно-декоративный отделы, школьный сад, аптекарский огород «Целебное лукошко», а в 1982 году заложен дендрарий. Школьники выращивали рассаду для колхоза «Рассвет» в теплицах площадью 400 кв. м, ухаживали за телятами на ферме, работали на комбайнах, трудились на птичнике и в столовой. В 90-е годы ребята сами мастерили клетки и разводили кроликов. Школа ежегодно пополняла кадровый состав механизаторов колхозов «Рассвет», «Родина» и «Свердлова». Эта богатая история трудовых традиций стала фундаментом для нового этапа — открытия агротехнологического класса.</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proofErr w:type="spellStart"/>
      <w:r>
        <w:rPr>
          <w:rStyle w:val="a3"/>
          <w:rFonts w:ascii="Segoe UI" w:hAnsi="Segoe UI" w:cs="Segoe UI"/>
          <w:color w:val="0F1115"/>
        </w:rPr>
        <w:t>Агрокласс</w:t>
      </w:r>
      <w:proofErr w:type="spellEnd"/>
      <w:r>
        <w:rPr>
          <w:rStyle w:val="a3"/>
          <w:rFonts w:ascii="Segoe UI" w:hAnsi="Segoe UI" w:cs="Segoe UI"/>
          <w:color w:val="0F1115"/>
        </w:rPr>
        <w:t>: инвестиции в кадры для села</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С 1 сентября 2025 года в школе начал работу агротехнологический класс, созданный в рамках федерального проекта «Кадры в АПК» при поддержке Министерства сельского хозяйства и комитета сельского хозяйства Волгоградской области. Партнёром проекта выступило АО «Агрофирма «Раздолье» в лице генерального директора Ирины Михайловны Боровой. На приобретение оборудования и мебели было направлено 969 612 рублей 40 копеек, а Ирина Михайловна дополнительно профинансировала ремонт кабинета и закупку мебели на сумму 500 тысяч рублей. Общий объём инвестиций составил 1 451 000 рублей. Класс ориентирован на предпрофессиональную подготовку учащихся 7–11 классов и совмещает углублённое изучение биологии, химии, географии и математики с практической работой в </w:t>
      </w:r>
      <w:proofErr w:type="spellStart"/>
      <w:r>
        <w:rPr>
          <w:rFonts w:ascii="Segoe UI" w:hAnsi="Segoe UI" w:cs="Segoe UI"/>
          <w:color w:val="0F1115"/>
        </w:rPr>
        <w:t>агроиндустрии</w:t>
      </w:r>
      <w:proofErr w:type="spellEnd"/>
      <w:r>
        <w:rPr>
          <w:rFonts w:ascii="Segoe UI" w:hAnsi="Segoe UI" w:cs="Segoe UI"/>
          <w:color w:val="0F1115"/>
        </w:rPr>
        <w:t xml:space="preserve">. В этом учебном году программу «Я и </w:t>
      </w:r>
      <w:proofErr w:type="spellStart"/>
      <w:r>
        <w:rPr>
          <w:rFonts w:ascii="Segoe UI" w:hAnsi="Segoe UI" w:cs="Segoe UI"/>
          <w:color w:val="0F1115"/>
        </w:rPr>
        <w:t>агрокласс</w:t>
      </w:r>
      <w:proofErr w:type="spellEnd"/>
      <w:r>
        <w:rPr>
          <w:rFonts w:ascii="Segoe UI" w:hAnsi="Segoe UI" w:cs="Segoe UI"/>
          <w:color w:val="0F1115"/>
        </w:rPr>
        <w:t>» осваивают 8 семиклассников.</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Ирина Михайловна вручила школе сертификат на 100 000 рублей на развитие образовательной среды, а также приехала с подарками: каждый ученик </w:t>
      </w:r>
      <w:proofErr w:type="spellStart"/>
      <w:r>
        <w:rPr>
          <w:rFonts w:ascii="Segoe UI" w:hAnsi="Segoe UI" w:cs="Segoe UI"/>
          <w:color w:val="0F1115"/>
        </w:rPr>
        <w:t>агрокласса</w:t>
      </w:r>
      <w:proofErr w:type="spellEnd"/>
      <w:r>
        <w:rPr>
          <w:rFonts w:ascii="Segoe UI" w:hAnsi="Segoe UI" w:cs="Segoe UI"/>
          <w:color w:val="0F1115"/>
        </w:rPr>
        <w:t xml:space="preserve"> получил от неё брендированную кепку и другие сувениры. Ребята были приятно удивлены и благодарны за внимание.</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 xml:space="preserve">Чему учат в </w:t>
      </w:r>
      <w:proofErr w:type="spellStart"/>
      <w:r>
        <w:rPr>
          <w:rStyle w:val="a3"/>
          <w:rFonts w:ascii="Segoe UI" w:hAnsi="Segoe UI" w:cs="Segoe UI"/>
          <w:color w:val="0F1115"/>
        </w:rPr>
        <w:t>агроклассе</w:t>
      </w:r>
      <w:proofErr w:type="spellEnd"/>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Программа включает несколько направлений. В разделе «Фундамент агробизнеса. Почва» школьники изучают состав, структуру и свойства почвы, основы агрохимии, учатся оценивать качество почв и их экономическое значение. В разделах «Мир культурных растений» и «Невидимые помощники и вредители» ребята знакомятся с полевыми кормовыми культурами, прослеживают путь пшеницы от зерна до хлеба, изучают натуральные волокна и осваивают экспресс-оценку здоровья растений. Особый интерес вызывает микробиология: школьники берут пробы с поля, анализируют микробное население и подсчитывают колонии бактерий и грибов. Раздел «Качество продукции животноводства» посвящён содержанию коров, составлению рационов и влиянию корма на молоко. На практике используется анализатор молока — прибор определяет жирность, содержание белка и плотность. Гости осмотрели кабинет </w:t>
      </w:r>
      <w:proofErr w:type="spellStart"/>
      <w:r>
        <w:rPr>
          <w:rFonts w:ascii="Segoe UI" w:hAnsi="Segoe UI" w:cs="Segoe UI"/>
          <w:color w:val="0F1115"/>
        </w:rPr>
        <w:t>агрокласса</w:t>
      </w:r>
      <w:proofErr w:type="spellEnd"/>
      <w:r>
        <w:rPr>
          <w:rFonts w:ascii="Segoe UI" w:hAnsi="Segoe UI" w:cs="Segoe UI"/>
          <w:color w:val="0F1115"/>
        </w:rPr>
        <w:t>, где учащиеся продемонстрировали практические навыки.</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Успехи учеников и признание на уровне региона</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 xml:space="preserve">Школа гордится своими воспитанниками. В 2025 году Ершова Виктория стала победителем и призёром двух научно-исследовательских конференций, </w:t>
      </w:r>
      <w:proofErr w:type="spellStart"/>
      <w:r>
        <w:rPr>
          <w:rFonts w:ascii="Segoe UI" w:hAnsi="Segoe UI" w:cs="Segoe UI"/>
          <w:color w:val="0F1115"/>
        </w:rPr>
        <w:t>Загорюченко</w:t>
      </w:r>
      <w:proofErr w:type="spellEnd"/>
      <w:r>
        <w:rPr>
          <w:rFonts w:ascii="Segoe UI" w:hAnsi="Segoe UI" w:cs="Segoe UI"/>
          <w:color w:val="0F1115"/>
        </w:rPr>
        <w:t xml:space="preserve"> Ярослав занял 3-е место в региональном конкурсе «</w:t>
      </w:r>
      <w:proofErr w:type="spellStart"/>
      <w:r>
        <w:rPr>
          <w:rFonts w:ascii="Segoe UI" w:hAnsi="Segoe UI" w:cs="Segoe UI"/>
          <w:color w:val="0F1115"/>
        </w:rPr>
        <w:t>Экопоколение</w:t>
      </w:r>
      <w:proofErr w:type="spellEnd"/>
      <w:r>
        <w:rPr>
          <w:rFonts w:ascii="Segoe UI" w:hAnsi="Segoe UI" w:cs="Segoe UI"/>
          <w:color w:val="0F1115"/>
        </w:rPr>
        <w:t xml:space="preserve"> – 2025». Команда юношей по волейболу стала призёром в Котовском и </w:t>
      </w:r>
      <w:proofErr w:type="spellStart"/>
      <w:r>
        <w:rPr>
          <w:rFonts w:ascii="Segoe UI" w:hAnsi="Segoe UI" w:cs="Segoe UI"/>
          <w:color w:val="0F1115"/>
        </w:rPr>
        <w:t>Руднянском</w:t>
      </w:r>
      <w:proofErr w:type="spellEnd"/>
      <w:r>
        <w:rPr>
          <w:rFonts w:ascii="Segoe UI" w:hAnsi="Segoe UI" w:cs="Segoe UI"/>
          <w:color w:val="0F1115"/>
        </w:rPr>
        <w:t xml:space="preserve"> районах. В 1984 году в школе был создан историко-краеведческий музей «Родник Памяти», который в 2002 году преобразован в Общественный центр гражданского и патриотического воспитания школьников.</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Вопросы школьников: о льготах и будущем</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После завершения презентации </w:t>
      </w:r>
      <w:proofErr w:type="spellStart"/>
      <w:r>
        <w:rPr>
          <w:rFonts w:ascii="Segoe UI" w:hAnsi="Segoe UI" w:cs="Segoe UI"/>
          <w:color w:val="0F1115"/>
        </w:rPr>
        <w:t>агрокласса</w:t>
      </w:r>
      <w:proofErr w:type="spellEnd"/>
      <w:r>
        <w:rPr>
          <w:rFonts w:ascii="Segoe UI" w:hAnsi="Segoe UI" w:cs="Segoe UI"/>
          <w:color w:val="0F1115"/>
        </w:rPr>
        <w:t xml:space="preserve"> и показа практических опытов — определения кислотности почвы, анализа качества молока, работы с лабораторным оборудованием — у гостей состоялось живое общение с ребятами. Учащиеся активно задавали вопросы. Один из них касался самой острой темы для сельских школьников: «Будут ли льготы для тех, кто поступает в Волгоградскую государственную сельскохозяйственную академию, если они обучались в </w:t>
      </w:r>
      <w:proofErr w:type="spellStart"/>
      <w:r>
        <w:rPr>
          <w:rFonts w:ascii="Segoe UI" w:hAnsi="Segoe UI" w:cs="Segoe UI"/>
          <w:color w:val="0F1115"/>
        </w:rPr>
        <w:t>агроклассах</w:t>
      </w:r>
      <w:proofErr w:type="spellEnd"/>
      <w:r>
        <w:rPr>
          <w:rFonts w:ascii="Segoe UI" w:hAnsi="Segoe UI" w:cs="Segoe UI"/>
          <w:color w:val="0F1115"/>
        </w:rPr>
        <w:t xml:space="preserve">?» Представители комитета сельского хозяйства и областной Думы пояснили, что вопрос о преференциях для выпускников </w:t>
      </w:r>
      <w:proofErr w:type="spellStart"/>
      <w:r>
        <w:rPr>
          <w:rFonts w:ascii="Segoe UI" w:hAnsi="Segoe UI" w:cs="Segoe UI"/>
          <w:color w:val="0F1115"/>
        </w:rPr>
        <w:t>агроклассов</w:t>
      </w:r>
      <w:proofErr w:type="spellEnd"/>
      <w:r>
        <w:rPr>
          <w:rFonts w:ascii="Segoe UI" w:hAnsi="Segoe UI" w:cs="Segoe UI"/>
          <w:color w:val="0F1115"/>
        </w:rPr>
        <w:t xml:space="preserve"> при поступлении в профильные вузы находится в стадии проработки на региональном уровне. Уже сегодня школьники, углублённо изучающие биологию, химию и профильные дисциплины, получают преимущество при сдаче ЕГЭ. А в перспективе планируется заключение целевых договоров с будущими абитуриентами — это и есть самый надёжный способ получить и льготы, и гарантированное рабочее место.</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Style w:val="a3"/>
          <w:rFonts w:ascii="Segoe UI" w:hAnsi="Segoe UI" w:cs="Segoe UI"/>
          <w:color w:val="0F1115"/>
        </w:rPr>
        <w:t>От лопаты — к цифровым технологиям</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Как прозвучало в ходе презентации, для школы </w:t>
      </w:r>
      <w:proofErr w:type="spellStart"/>
      <w:r>
        <w:rPr>
          <w:rFonts w:ascii="Segoe UI" w:hAnsi="Segoe UI" w:cs="Segoe UI"/>
          <w:color w:val="0F1115"/>
        </w:rPr>
        <w:t>агрокласс</w:t>
      </w:r>
      <w:proofErr w:type="spellEnd"/>
      <w:r>
        <w:rPr>
          <w:rFonts w:ascii="Segoe UI" w:hAnsi="Segoe UI" w:cs="Segoe UI"/>
          <w:color w:val="0F1115"/>
        </w:rPr>
        <w:t xml:space="preserve"> стал естественным продолжением многолетних традиций. «Мы сохраняем суть — уважение к земле и труду, но даём детям инструменты завтрашнего дня. От лопаты и грядки — к цифровым технологиям, от общего труда — к осознанному выбору профессии», — подчеркнули ведущие встречи.</w:t>
      </w:r>
    </w:p>
    <w:p w:rsidR="00971B8D" w:rsidRDefault="00971B8D" w:rsidP="00971B8D">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Мокро-Ольховская школа уверенно шагает в будущее, сохраняя связь поколений и доказывая, что современное образование на селе — это не только знания, но и реальная подготовка к жизни и работе на родной земле.</w:t>
      </w:r>
    </w:p>
    <w:p w:rsidR="000C499D" w:rsidRPr="00E8282E" w:rsidRDefault="002B7B7C" w:rsidP="00971B8D">
      <w:pPr>
        <w:pStyle w:val="ds-markdown-paragraph"/>
        <w:shd w:val="clear" w:color="auto" w:fill="FFFFFF"/>
        <w:spacing w:before="240" w:beforeAutospacing="0" w:after="240" w:afterAutospacing="0"/>
        <w:rPr>
          <w:sz w:val="28"/>
          <w:szCs w:val="28"/>
        </w:rPr>
      </w:pPr>
    </w:p>
    <w:sectPr w:rsidR="000C499D" w:rsidRPr="00E8282E" w:rsidSect="00375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72651"/>
    <w:rsid w:val="00245AB5"/>
    <w:rsid w:val="002B7B7C"/>
    <w:rsid w:val="00372651"/>
    <w:rsid w:val="00375849"/>
    <w:rsid w:val="004C3D56"/>
    <w:rsid w:val="00790AB1"/>
    <w:rsid w:val="007F0AAC"/>
    <w:rsid w:val="00971B8D"/>
    <w:rsid w:val="00BB404A"/>
    <w:rsid w:val="00E8282E"/>
    <w:rsid w:val="00FB5C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8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790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90AB1"/>
    <w:rPr>
      <w:b/>
      <w:bCs/>
    </w:rPr>
  </w:style>
</w:styles>
</file>

<file path=word/webSettings.xml><?xml version="1.0" encoding="utf-8"?>
<w:webSettings xmlns:r="http://schemas.openxmlformats.org/officeDocument/2006/relationships" xmlns:w="http://schemas.openxmlformats.org/wordprocessingml/2006/main">
  <w:divs>
    <w:div w:id="1016424931">
      <w:bodyDiv w:val="1"/>
      <w:marLeft w:val="0"/>
      <w:marRight w:val="0"/>
      <w:marTop w:val="0"/>
      <w:marBottom w:val="0"/>
      <w:divBdr>
        <w:top w:val="none" w:sz="0" w:space="0" w:color="auto"/>
        <w:left w:val="none" w:sz="0" w:space="0" w:color="auto"/>
        <w:bottom w:val="none" w:sz="0" w:space="0" w:color="auto"/>
        <w:right w:val="none" w:sz="0" w:space="0" w:color="auto"/>
      </w:divBdr>
    </w:div>
    <w:div w:id="18865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Образование</cp:lastModifiedBy>
  <cp:revision>2</cp:revision>
  <cp:lastPrinted>2026-05-21T05:02:00Z</cp:lastPrinted>
  <dcterms:created xsi:type="dcterms:W3CDTF">2026-05-22T08:27:00Z</dcterms:created>
  <dcterms:modified xsi:type="dcterms:W3CDTF">2026-05-22T08:27:00Z</dcterms:modified>
</cp:coreProperties>
</file>