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1AE" w:rsidRDefault="002871AE">
      <w:pPr>
        <w:pStyle w:val="1"/>
      </w:pPr>
    </w:p>
    <w:p w:rsidR="002871AE" w:rsidRDefault="002871AE" w:rsidP="002871AE">
      <w:pPr>
        <w:pStyle w:val="1"/>
      </w:pPr>
      <w:r w:rsidRPr="002871AE">
        <w:t>Муниципальное казенное общеобразовательное учреждение «Мокро-Ольховская средняя школа» Котовского муниципального района Волгоградской области</w:t>
      </w:r>
    </w:p>
    <w:p w:rsidR="0002323B" w:rsidRDefault="0002323B" w:rsidP="0002323B">
      <w:pPr>
        <w:pStyle w:val="1"/>
        <w:jc w:val="left"/>
      </w:pPr>
    </w:p>
    <w:p w:rsidR="0002323B" w:rsidRDefault="0002323B" w:rsidP="0002323B">
      <w:pPr>
        <w:pStyle w:val="1"/>
        <w:jc w:val="left"/>
      </w:pPr>
    </w:p>
    <w:p w:rsidR="0002323B" w:rsidRDefault="0002323B" w:rsidP="0002323B">
      <w:pPr>
        <w:ind w:left="6278"/>
        <w:rPr>
          <w:sz w:val="28"/>
        </w:rPr>
      </w:pPr>
      <w:r>
        <w:t xml:space="preserve">                                                                               </w:t>
      </w:r>
      <w:bookmarkStart w:id="0" w:name="_Hlk210942408"/>
      <w:r>
        <w:rPr>
          <w:spacing w:val="-4"/>
          <w:sz w:val="28"/>
        </w:rPr>
        <w:t xml:space="preserve">Утверждено </w:t>
      </w:r>
      <w:proofErr w:type="gramStart"/>
      <w:r>
        <w:rPr>
          <w:spacing w:val="-2"/>
          <w:sz w:val="28"/>
        </w:rPr>
        <w:t>Директор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 МКОУ</w:t>
      </w:r>
      <w:proofErr w:type="gramEnd"/>
      <w:r>
        <w:rPr>
          <w:spacing w:val="-2"/>
          <w:sz w:val="28"/>
        </w:rPr>
        <w:t xml:space="preserve"> Мокро-Ольховская СШ</w:t>
      </w:r>
    </w:p>
    <w:p w:rsidR="0002323B" w:rsidRDefault="0002323B" w:rsidP="0002323B">
      <w:pPr>
        <w:tabs>
          <w:tab w:val="left" w:pos="8063"/>
        </w:tabs>
        <w:spacing w:line="290" w:lineRule="auto"/>
        <w:ind w:left="6345" w:right="8" w:hanging="108"/>
        <w:rPr>
          <w:spacing w:val="-2"/>
          <w:sz w:val="28"/>
        </w:rPr>
      </w:pPr>
      <w:r>
        <w:rPr>
          <w:sz w:val="28"/>
          <w:u w:val="single"/>
        </w:rPr>
        <w:t xml:space="preserve">                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2"/>
          <w:sz w:val="28"/>
        </w:rPr>
        <w:t>Н.А.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Кевпанич</w:t>
      </w:r>
      <w:proofErr w:type="spellEnd"/>
      <w:r>
        <w:rPr>
          <w:spacing w:val="-2"/>
          <w:sz w:val="28"/>
        </w:rPr>
        <w:t xml:space="preserve"> </w:t>
      </w:r>
    </w:p>
    <w:p w:rsidR="0002323B" w:rsidRPr="0002323B" w:rsidRDefault="0002323B" w:rsidP="0002323B">
      <w:pPr>
        <w:tabs>
          <w:tab w:val="left" w:pos="8063"/>
        </w:tabs>
        <w:spacing w:line="290" w:lineRule="auto"/>
        <w:ind w:left="6345" w:right="8" w:hanging="108"/>
        <w:rPr>
          <w:sz w:val="28"/>
        </w:rPr>
      </w:pPr>
      <w:r>
        <w:rPr>
          <w:sz w:val="28"/>
        </w:rPr>
        <w:t>Приказ №1 от 29.08.20</w:t>
      </w:r>
      <w:r>
        <w:t xml:space="preserve">            </w:t>
      </w:r>
    </w:p>
    <w:p w:rsidR="002871AE" w:rsidRPr="0002323B" w:rsidRDefault="0002323B" w:rsidP="0002323B">
      <w:pPr>
        <w:pStyle w:val="1"/>
        <w:jc w:val="left"/>
      </w:pPr>
      <w:bookmarkStart w:id="1" w:name="_Hlk210942280"/>
      <w:bookmarkStart w:id="2" w:name="_Hlk210941754"/>
      <w:bookmarkEnd w:id="0"/>
      <w:r>
        <w:t xml:space="preserve"> </w:t>
      </w:r>
      <w:bookmarkStart w:id="3" w:name="_GoBack"/>
      <w:bookmarkEnd w:id="3"/>
    </w:p>
    <w:p w:rsidR="002871AE" w:rsidRDefault="0002323B" w:rsidP="002871AE">
      <w:pPr>
        <w:pStyle w:val="1"/>
        <w:ind w:left="0"/>
        <w:jc w:val="left"/>
      </w:pPr>
      <w:bookmarkStart w:id="4" w:name="_Hlk210942243"/>
      <w:bookmarkEnd w:id="2"/>
      <w:r>
        <w:t xml:space="preserve"> </w:t>
      </w:r>
    </w:p>
    <w:bookmarkEnd w:id="1"/>
    <w:bookmarkEnd w:id="4"/>
    <w:p w:rsidR="002871AE" w:rsidRDefault="002871AE" w:rsidP="002871AE">
      <w:pPr>
        <w:pStyle w:val="1"/>
        <w:ind w:left="0"/>
        <w:jc w:val="left"/>
      </w:pPr>
    </w:p>
    <w:p w:rsidR="009A0038" w:rsidRPr="009518FA" w:rsidRDefault="00581479" w:rsidP="002871AE">
      <w:pPr>
        <w:pStyle w:val="1"/>
        <w:ind w:left="0"/>
        <w:rPr>
          <w:sz w:val="32"/>
          <w:szCs w:val="32"/>
        </w:rPr>
      </w:pPr>
      <w:r w:rsidRPr="009518FA">
        <w:rPr>
          <w:sz w:val="32"/>
          <w:szCs w:val="32"/>
        </w:rPr>
        <w:t>ПРОГРАММА</w:t>
      </w:r>
      <w:r w:rsidRPr="009518FA">
        <w:rPr>
          <w:spacing w:val="-1"/>
          <w:sz w:val="32"/>
          <w:szCs w:val="32"/>
        </w:rPr>
        <w:t xml:space="preserve"> </w:t>
      </w:r>
      <w:r w:rsidR="009518FA" w:rsidRPr="009518FA">
        <w:rPr>
          <w:spacing w:val="-1"/>
          <w:sz w:val="32"/>
          <w:szCs w:val="32"/>
        </w:rPr>
        <w:t>Э</w:t>
      </w:r>
      <w:r w:rsidR="009518FA">
        <w:rPr>
          <w:spacing w:val="-1"/>
          <w:sz w:val="32"/>
          <w:szCs w:val="32"/>
        </w:rPr>
        <w:t xml:space="preserve">ЛЕКТИВНОГО </w:t>
      </w:r>
      <w:r w:rsidR="009518FA" w:rsidRPr="009518FA">
        <w:rPr>
          <w:spacing w:val="-1"/>
          <w:sz w:val="32"/>
          <w:szCs w:val="32"/>
        </w:rPr>
        <w:t>КУРСА</w:t>
      </w:r>
      <w:r w:rsidRPr="009518FA">
        <w:rPr>
          <w:spacing w:val="-2"/>
          <w:sz w:val="32"/>
          <w:szCs w:val="32"/>
        </w:rPr>
        <w:t xml:space="preserve"> </w:t>
      </w:r>
      <w:r w:rsidR="009518FA" w:rsidRPr="009518FA">
        <w:rPr>
          <w:sz w:val="32"/>
          <w:szCs w:val="32"/>
        </w:rPr>
        <w:t xml:space="preserve"> </w:t>
      </w:r>
    </w:p>
    <w:p w:rsidR="009A0038" w:rsidRDefault="00581479" w:rsidP="002871AE">
      <w:pPr>
        <w:ind w:left="567" w:right="1"/>
        <w:jc w:val="center"/>
        <w:rPr>
          <w:b/>
          <w:sz w:val="28"/>
        </w:rPr>
      </w:pPr>
      <w:r>
        <w:rPr>
          <w:b/>
          <w:sz w:val="28"/>
        </w:rPr>
        <w:t xml:space="preserve">«МИР </w:t>
      </w:r>
      <w:r>
        <w:rPr>
          <w:b/>
          <w:spacing w:val="-2"/>
          <w:sz w:val="28"/>
        </w:rPr>
        <w:t>БИОЛОГИИ»</w:t>
      </w:r>
    </w:p>
    <w:p w:rsidR="002871AE" w:rsidRDefault="00581479" w:rsidP="002871AE">
      <w:pPr>
        <w:pStyle w:val="2"/>
        <w:spacing w:line="480" w:lineRule="auto"/>
        <w:ind w:left="3109" w:right="1345" w:firstLine="1442"/>
        <w:jc w:val="center"/>
      </w:pPr>
      <w:r>
        <w:t>(11 класс)</w:t>
      </w:r>
    </w:p>
    <w:p w:rsidR="002871AE" w:rsidRDefault="002871AE" w:rsidP="002871AE">
      <w:pPr>
        <w:pStyle w:val="2"/>
        <w:spacing w:line="480" w:lineRule="auto"/>
        <w:ind w:left="3109" w:right="1345" w:firstLine="1442"/>
        <w:jc w:val="center"/>
      </w:pPr>
    </w:p>
    <w:p w:rsidR="002871AE" w:rsidRDefault="002871AE">
      <w:pPr>
        <w:pStyle w:val="2"/>
        <w:spacing w:line="480" w:lineRule="auto"/>
        <w:ind w:left="3109" w:right="1345" w:firstLine="1442"/>
        <w:jc w:val="left"/>
      </w:pPr>
    </w:p>
    <w:p w:rsidR="002871AE" w:rsidRDefault="002871AE" w:rsidP="002871AE">
      <w:pPr>
        <w:pStyle w:val="2"/>
        <w:spacing w:line="480" w:lineRule="auto"/>
        <w:ind w:left="3109" w:right="1345"/>
        <w:jc w:val="left"/>
      </w:pPr>
    </w:p>
    <w:p w:rsidR="002871AE" w:rsidRDefault="002871AE" w:rsidP="002871AE">
      <w:pPr>
        <w:pStyle w:val="2"/>
        <w:spacing w:line="480" w:lineRule="auto"/>
        <w:ind w:left="3109" w:right="1345"/>
        <w:jc w:val="left"/>
      </w:pPr>
    </w:p>
    <w:p w:rsidR="002871AE" w:rsidRDefault="002871AE" w:rsidP="002871AE">
      <w:pPr>
        <w:pStyle w:val="2"/>
        <w:spacing w:line="480" w:lineRule="auto"/>
        <w:ind w:left="3109" w:right="1345"/>
        <w:jc w:val="left"/>
      </w:pPr>
    </w:p>
    <w:p w:rsidR="002871AE" w:rsidRDefault="002871AE" w:rsidP="002871AE">
      <w:pPr>
        <w:pStyle w:val="2"/>
        <w:spacing w:line="480" w:lineRule="auto"/>
        <w:ind w:left="3109" w:right="1345"/>
        <w:jc w:val="left"/>
      </w:pPr>
    </w:p>
    <w:p w:rsidR="002871AE" w:rsidRDefault="002871AE" w:rsidP="002871AE">
      <w:pPr>
        <w:pStyle w:val="2"/>
        <w:spacing w:line="480" w:lineRule="auto"/>
        <w:ind w:left="3109" w:right="1345"/>
        <w:jc w:val="left"/>
      </w:pPr>
    </w:p>
    <w:p w:rsidR="002871AE" w:rsidRDefault="002871AE" w:rsidP="002871AE">
      <w:pPr>
        <w:pStyle w:val="2"/>
        <w:spacing w:line="480" w:lineRule="auto"/>
        <w:ind w:left="3109" w:right="1345"/>
        <w:jc w:val="left"/>
      </w:pPr>
    </w:p>
    <w:p w:rsidR="002871AE" w:rsidRDefault="002871AE" w:rsidP="002871AE">
      <w:pPr>
        <w:pStyle w:val="2"/>
        <w:spacing w:line="480" w:lineRule="auto"/>
        <w:ind w:left="3109" w:right="1345"/>
        <w:jc w:val="left"/>
      </w:pPr>
    </w:p>
    <w:p w:rsidR="002871AE" w:rsidRDefault="002871AE" w:rsidP="002871AE">
      <w:pPr>
        <w:pStyle w:val="2"/>
        <w:spacing w:line="480" w:lineRule="auto"/>
        <w:ind w:left="3109" w:right="1345"/>
        <w:jc w:val="left"/>
      </w:pPr>
    </w:p>
    <w:p w:rsidR="002871AE" w:rsidRDefault="002871AE" w:rsidP="002871AE">
      <w:pPr>
        <w:pStyle w:val="2"/>
        <w:spacing w:line="480" w:lineRule="auto"/>
        <w:ind w:left="3109" w:right="1345"/>
        <w:jc w:val="left"/>
      </w:pPr>
    </w:p>
    <w:p w:rsidR="002871AE" w:rsidRDefault="002871AE" w:rsidP="002871AE">
      <w:pPr>
        <w:pStyle w:val="2"/>
        <w:spacing w:line="480" w:lineRule="auto"/>
        <w:ind w:left="3109" w:right="1345"/>
        <w:jc w:val="left"/>
      </w:pPr>
    </w:p>
    <w:p w:rsidR="002871AE" w:rsidRDefault="002871AE" w:rsidP="002871AE">
      <w:pPr>
        <w:pStyle w:val="2"/>
        <w:spacing w:line="480" w:lineRule="auto"/>
        <w:ind w:left="3109" w:right="1345"/>
        <w:jc w:val="left"/>
      </w:pPr>
    </w:p>
    <w:p w:rsidR="002871AE" w:rsidRDefault="002871AE" w:rsidP="002871AE">
      <w:pPr>
        <w:pStyle w:val="2"/>
        <w:spacing w:line="480" w:lineRule="auto"/>
        <w:ind w:left="3109" w:right="1345"/>
        <w:jc w:val="left"/>
      </w:pPr>
    </w:p>
    <w:p w:rsidR="009A0038" w:rsidRDefault="00581479" w:rsidP="002871AE">
      <w:pPr>
        <w:pStyle w:val="2"/>
        <w:spacing w:line="480" w:lineRule="auto"/>
        <w:ind w:left="3109" w:right="1345"/>
        <w:jc w:val="left"/>
      </w:pPr>
      <w:r>
        <w:t>ПОЯСНИТЕЛЬНАЯ</w:t>
      </w:r>
      <w:r w:rsidR="002871AE">
        <w:rPr>
          <w:spacing w:val="-18"/>
        </w:rPr>
        <w:t xml:space="preserve"> </w:t>
      </w:r>
      <w:r>
        <w:t>ЗАПИСКА</w:t>
      </w:r>
    </w:p>
    <w:p w:rsidR="009A0038" w:rsidRDefault="00581479">
      <w:pPr>
        <w:ind w:left="851"/>
        <w:jc w:val="both"/>
        <w:rPr>
          <w:b/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назначение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9A0038" w:rsidRDefault="00581479">
      <w:pPr>
        <w:pStyle w:val="a3"/>
      </w:pPr>
      <w:r>
        <w:t>Рабочая программа элективного курса «Мир биологии» предназначена для учащихся 11 класса общеобразовательного учреждения разработана в соответствии с ФЗ «Об образовании в Российской Федерации», с Письмом Министерства</w:t>
      </w:r>
      <w:r>
        <w:rPr>
          <w:spacing w:val="54"/>
          <w:w w:val="150"/>
        </w:rPr>
        <w:t xml:space="preserve"> </w:t>
      </w:r>
      <w:r>
        <w:t>образования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науки</w:t>
      </w:r>
      <w:r>
        <w:rPr>
          <w:spacing w:val="56"/>
          <w:w w:val="150"/>
        </w:rPr>
        <w:t xml:space="preserve"> </w:t>
      </w:r>
      <w:r>
        <w:t>РФ</w:t>
      </w:r>
      <w:r>
        <w:rPr>
          <w:spacing w:val="56"/>
          <w:w w:val="150"/>
        </w:rPr>
        <w:t xml:space="preserve"> </w:t>
      </w:r>
      <w:r>
        <w:t>от</w:t>
      </w:r>
      <w:r>
        <w:rPr>
          <w:spacing w:val="56"/>
          <w:w w:val="150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октября</w:t>
      </w:r>
      <w:r>
        <w:rPr>
          <w:spacing w:val="56"/>
          <w:w w:val="150"/>
        </w:rPr>
        <w:t xml:space="preserve"> </w:t>
      </w:r>
      <w:r>
        <w:t>2015 г.</w:t>
      </w:r>
      <w:r>
        <w:rPr>
          <w:spacing w:val="56"/>
          <w:w w:val="15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08-</w:t>
      </w:r>
      <w:r>
        <w:rPr>
          <w:spacing w:val="-4"/>
        </w:rPr>
        <w:t>1786</w:t>
      </w:r>
    </w:p>
    <w:p w:rsidR="009A0038" w:rsidRDefault="00581479">
      <w:pPr>
        <w:pStyle w:val="a3"/>
        <w:ind w:right="0" w:firstLine="0"/>
      </w:pPr>
      <w:r>
        <w:t>«О</w:t>
      </w:r>
      <w:r>
        <w:rPr>
          <w:spacing w:val="-2"/>
        </w:rPr>
        <w:t xml:space="preserve"> </w:t>
      </w:r>
      <w:r>
        <w:t>рабочих программах</w:t>
      </w:r>
      <w:r>
        <w:rPr>
          <w:spacing w:val="-1"/>
        </w:rPr>
        <w:t xml:space="preserve"> </w:t>
      </w:r>
      <w:r>
        <w:t xml:space="preserve">учебных </w:t>
      </w:r>
      <w:r>
        <w:rPr>
          <w:spacing w:val="-2"/>
        </w:rPr>
        <w:t>предметов».</w:t>
      </w:r>
    </w:p>
    <w:p w:rsidR="009A0038" w:rsidRDefault="00581479">
      <w:pPr>
        <w:pStyle w:val="a3"/>
      </w:pPr>
      <w:r>
        <w:t xml:space="preserve">Программа учитывает возрастные, психологические, физические особенности детей раннего юношеского возраста. Работа с обучаемыми строится на </w:t>
      </w:r>
      <w:proofErr w:type="spellStart"/>
      <w:r>
        <w:t>взаимосотрудничестве</w:t>
      </w:r>
      <w:proofErr w:type="spellEnd"/>
      <w:r>
        <w:t>, на основе уважительного, искреннего, деликатного и тактичного отношения к личности ребенка. Важный аспект в обучении – индивидуальный подход, удовлетворяющий требованиям познавательной деятельности.</w:t>
      </w:r>
    </w:p>
    <w:p w:rsidR="009A0038" w:rsidRDefault="00581479">
      <w:pPr>
        <w:pStyle w:val="a3"/>
      </w:pPr>
      <w:r>
        <w:rPr>
          <w:b/>
        </w:rPr>
        <w:t xml:space="preserve">Целью программы – </w:t>
      </w:r>
      <w:r>
        <w:t>формирование целостного представления об основах современной биологии ее тесных взаимосвязях с другими науками.</w:t>
      </w:r>
    </w:p>
    <w:p w:rsidR="009A0038" w:rsidRDefault="00581479">
      <w:pPr>
        <w:pStyle w:val="2"/>
        <w:ind w:left="851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9A0038" w:rsidRDefault="00581479">
      <w:pPr>
        <w:pStyle w:val="a4"/>
        <w:numPr>
          <w:ilvl w:val="0"/>
          <w:numId w:val="3"/>
        </w:numPr>
        <w:tabs>
          <w:tab w:val="left" w:pos="1134"/>
        </w:tabs>
        <w:ind w:firstLine="709"/>
        <w:rPr>
          <w:sz w:val="28"/>
        </w:rPr>
      </w:pPr>
      <w:r>
        <w:rPr>
          <w:sz w:val="28"/>
        </w:rPr>
        <w:t>развитие мировоззренческих убеждений учащихся на основе понимания жизни как величайшей ценности;</w:t>
      </w:r>
    </w:p>
    <w:p w:rsidR="009A0038" w:rsidRDefault="00581479">
      <w:pPr>
        <w:pStyle w:val="a4"/>
        <w:numPr>
          <w:ilvl w:val="0"/>
          <w:numId w:val="3"/>
        </w:numPr>
        <w:tabs>
          <w:tab w:val="left" w:pos="1134"/>
        </w:tabs>
        <w:ind w:right="283" w:firstLine="709"/>
        <w:rPr>
          <w:sz w:val="28"/>
        </w:rPr>
      </w:pPr>
      <w:r>
        <w:rPr>
          <w:sz w:val="28"/>
        </w:rPr>
        <w:t xml:space="preserve">развитие системных, целостных представлений о </w:t>
      </w:r>
      <w:proofErr w:type="spellStart"/>
      <w:r>
        <w:rPr>
          <w:sz w:val="28"/>
        </w:rPr>
        <w:t>коэволюции</w:t>
      </w:r>
      <w:proofErr w:type="spellEnd"/>
      <w:r>
        <w:rPr>
          <w:sz w:val="28"/>
        </w:rPr>
        <w:t xml:space="preserve"> человека и биосферы;</w:t>
      </w:r>
    </w:p>
    <w:p w:rsidR="009A0038" w:rsidRDefault="00581479">
      <w:pPr>
        <w:pStyle w:val="a4"/>
        <w:numPr>
          <w:ilvl w:val="0"/>
          <w:numId w:val="3"/>
        </w:numPr>
        <w:tabs>
          <w:tab w:val="left" w:pos="1134"/>
          <w:tab w:val="left" w:pos="3045"/>
          <w:tab w:val="left" w:pos="6051"/>
          <w:tab w:val="left" w:pos="9347"/>
        </w:tabs>
        <w:ind w:right="280" w:firstLine="709"/>
        <w:rPr>
          <w:sz w:val="28"/>
        </w:rPr>
      </w:pPr>
      <w:r>
        <w:rPr>
          <w:spacing w:val="-2"/>
          <w:sz w:val="28"/>
        </w:rPr>
        <w:t>освоение</w:t>
      </w:r>
      <w:r>
        <w:rPr>
          <w:sz w:val="28"/>
        </w:rPr>
        <w:tab/>
      </w:r>
      <w:r>
        <w:rPr>
          <w:spacing w:val="-2"/>
          <w:sz w:val="28"/>
        </w:rPr>
        <w:t>фундаментальных</w:t>
      </w:r>
      <w:r>
        <w:rPr>
          <w:sz w:val="28"/>
        </w:rPr>
        <w:tab/>
      </w:r>
      <w:r>
        <w:rPr>
          <w:spacing w:val="-2"/>
          <w:sz w:val="28"/>
        </w:rPr>
        <w:t>естественнонаучных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методологических знаний об эволюционном процессе; подготовка учащихся к продолжению образования в рамках биологической направленности;</w:t>
      </w:r>
    </w:p>
    <w:p w:rsidR="009A0038" w:rsidRDefault="00581479">
      <w:pPr>
        <w:pStyle w:val="a4"/>
        <w:numPr>
          <w:ilvl w:val="0"/>
          <w:numId w:val="3"/>
        </w:numPr>
        <w:tabs>
          <w:tab w:val="left" w:pos="1134"/>
        </w:tabs>
        <w:ind w:firstLine="709"/>
        <w:rPr>
          <w:sz w:val="28"/>
        </w:rPr>
      </w:pPr>
      <w:r>
        <w:rPr>
          <w:sz w:val="28"/>
        </w:rPr>
        <w:t>овладение умениями и навыками работы с различными источниками информации, поиска новой информации как основы решения исследовательских задач;</w:t>
      </w:r>
    </w:p>
    <w:p w:rsidR="009A0038" w:rsidRDefault="00581479">
      <w:pPr>
        <w:pStyle w:val="a4"/>
        <w:numPr>
          <w:ilvl w:val="0"/>
          <w:numId w:val="3"/>
        </w:numPr>
        <w:tabs>
          <w:tab w:val="left" w:pos="1134"/>
        </w:tabs>
        <w:ind w:right="283" w:firstLine="709"/>
        <w:rPr>
          <w:sz w:val="28"/>
        </w:rPr>
      </w:pPr>
      <w:r>
        <w:rPr>
          <w:sz w:val="28"/>
        </w:rPr>
        <w:t>формирование биологического мышления – умения устанавливать связи между фундаментальными и прикладными теориями, использовать теории и законы для объяснений, предсказаний, поиска новых знаний.</w:t>
      </w:r>
    </w:p>
    <w:p w:rsidR="009A0038" w:rsidRDefault="00581479">
      <w:pPr>
        <w:pStyle w:val="a3"/>
      </w:pPr>
      <w:r>
        <w:rPr>
          <w:b/>
        </w:rPr>
        <w:t xml:space="preserve">Педагогическая целесообразность </w:t>
      </w:r>
      <w:r>
        <w:t>программы состоит в том, что в процессе ее реализации обучающиеся расширяют, углубляют и систематизируют биологические знания, формируя современную картину мира, приобретают конкретные практические навыки, позволяющие участвовать в различной деятельности, формируют гуманное отношение к окружающей природе.</w:t>
      </w:r>
    </w:p>
    <w:p w:rsidR="009A0038" w:rsidRDefault="00581479">
      <w:pPr>
        <w:pStyle w:val="2"/>
        <w:ind w:left="851"/>
      </w:pPr>
      <w:r>
        <w:t>Взаимосвязь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9A0038" w:rsidRDefault="00581479">
      <w:pPr>
        <w:pStyle w:val="a3"/>
      </w:pPr>
      <w:r>
        <w:t xml:space="preserve">Программа курса внеурочной деятельности разработана с учетом рекомендаций Примерной программы воспитания. Согласно Примерной </w:t>
      </w:r>
      <w:proofErr w:type="gramStart"/>
      <w:r>
        <w:t>программе</w:t>
      </w:r>
      <w:r>
        <w:rPr>
          <w:spacing w:val="64"/>
          <w:w w:val="150"/>
        </w:rPr>
        <w:t xml:space="preserve">  </w:t>
      </w:r>
      <w:r>
        <w:t>воспитания</w:t>
      </w:r>
      <w:proofErr w:type="gramEnd"/>
      <w:r>
        <w:rPr>
          <w:spacing w:val="64"/>
          <w:w w:val="150"/>
        </w:rPr>
        <w:t xml:space="preserve">  </w:t>
      </w:r>
      <w:r>
        <w:t>у</w:t>
      </w:r>
      <w:r>
        <w:rPr>
          <w:spacing w:val="65"/>
          <w:w w:val="150"/>
        </w:rPr>
        <w:t xml:space="preserve">  </w:t>
      </w:r>
      <w:r>
        <w:t>современного</w:t>
      </w:r>
      <w:r>
        <w:rPr>
          <w:spacing w:val="64"/>
          <w:w w:val="150"/>
        </w:rPr>
        <w:t xml:space="preserve">  </w:t>
      </w:r>
      <w:r>
        <w:t>школьника</w:t>
      </w:r>
      <w:r>
        <w:rPr>
          <w:spacing w:val="64"/>
          <w:w w:val="150"/>
        </w:rPr>
        <w:t xml:space="preserve">  </w:t>
      </w:r>
      <w:r>
        <w:t>должны</w:t>
      </w:r>
      <w:r>
        <w:rPr>
          <w:spacing w:val="65"/>
          <w:w w:val="150"/>
        </w:rPr>
        <w:t xml:space="preserve">  </w:t>
      </w:r>
      <w:r>
        <w:rPr>
          <w:spacing w:val="-4"/>
        </w:rPr>
        <w:t>быть</w:t>
      </w:r>
    </w:p>
    <w:p w:rsidR="009A0038" w:rsidRDefault="009A0038">
      <w:pPr>
        <w:pStyle w:val="a3"/>
        <w:sectPr w:rsidR="009A0038">
          <w:footerReference w:type="default" r:id="rId7"/>
          <w:type w:val="continuous"/>
          <w:pgSz w:w="11910" w:h="16840"/>
          <w:pgMar w:top="1040" w:right="566" w:bottom="1120" w:left="1559" w:header="0" w:footer="935" w:gutter="0"/>
          <w:pgNumType w:start="1"/>
          <w:cols w:space="720"/>
        </w:sectPr>
      </w:pPr>
    </w:p>
    <w:p w:rsidR="009A0038" w:rsidRDefault="00581479">
      <w:pPr>
        <w:pStyle w:val="a3"/>
        <w:spacing w:before="76"/>
        <w:ind w:firstLine="0"/>
      </w:pPr>
      <w:r>
        <w:lastRenderedPageBreak/>
        <w:t>сформированы ценности Родины, человека, общества, природы, семьи, дружбы, сотрудничества, знания, здоровья, труда, культуры и красоты.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9A0038" w:rsidRDefault="00581479">
      <w:pPr>
        <w:pStyle w:val="2"/>
        <w:ind w:left="851"/>
      </w:pPr>
      <w:r>
        <w:t>Особенности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программе</w:t>
      </w:r>
    </w:p>
    <w:p w:rsidR="009A0038" w:rsidRDefault="00581479">
      <w:pPr>
        <w:pStyle w:val="a3"/>
      </w:pPr>
      <w:r>
        <w:t>В планировании, организации и проведении занятий может принимать участие как педагог – преподаватель ТГПУ им.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Толстого, так и педагог, ведущий основные уроки биологии. Задача педагога состоит в реализации содержания курса через вовлечение обучающихся в многообразную деятельность, организованную в разных формах. Особенностью занятий является их интерактивность.</w:t>
      </w:r>
    </w:p>
    <w:p w:rsidR="009A0038" w:rsidRDefault="00581479">
      <w:pPr>
        <w:pStyle w:val="2"/>
        <w:ind w:left="851"/>
      </w:pPr>
      <w:r>
        <w:t>Варианты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занятий</w:t>
      </w:r>
    </w:p>
    <w:p w:rsidR="009A0038" w:rsidRDefault="00581479">
      <w:pPr>
        <w:pStyle w:val="a3"/>
        <w:ind w:left="851" w:right="0" w:firstLine="0"/>
      </w:pPr>
      <w:r>
        <w:t>Возраст</w:t>
      </w:r>
      <w:r>
        <w:rPr>
          <w:spacing w:val="44"/>
        </w:rPr>
        <w:t xml:space="preserve"> </w:t>
      </w:r>
      <w:r>
        <w:t>обучающихся,</w:t>
      </w:r>
      <w:r>
        <w:rPr>
          <w:spacing w:val="46"/>
        </w:rPr>
        <w:t xml:space="preserve"> </w:t>
      </w:r>
      <w:r>
        <w:t>участвующих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реализации</w:t>
      </w:r>
      <w:r>
        <w:rPr>
          <w:spacing w:val="46"/>
        </w:rPr>
        <w:t xml:space="preserve"> </w:t>
      </w:r>
      <w:r>
        <w:t>программы:</w:t>
      </w:r>
      <w:r>
        <w:rPr>
          <w:spacing w:val="47"/>
        </w:rPr>
        <w:t xml:space="preserve"> </w:t>
      </w:r>
      <w:r>
        <w:rPr>
          <w:spacing w:val="-2"/>
        </w:rPr>
        <w:t>17–18</w:t>
      </w:r>
    </w:p>
    <w:p w:rsidR="009A0038" w:rsidRDefault="00581479">
      <w:pPr>
        <w:pStyle w:val="a3"/>
        <w:ind w:right="0" w:firstLine="0"/>
      </w:pPr>
      <w:r>
        <w:t>лет</w:t>
      </w:r>
      <w:r>
        <w:rPr>
          <w:spacing w:val="-1"/>
        </w:rPr>
        <w:t xml:space="preserve"> </w:t>
      </w:r>
      <w:r>
        <w:t>(обучающиеся</w:t>
      </w:r>
      <w:r>
        <w:rPr>
          <w:spacing w:val="-1"/>
        </w:rPr>
        <w:t xml:space="preserve"> </w:t>
      </w:r>
      <w:r>
        <w:t xml:space="preserve">11 </w:t>
      </w:r>
      <w:r>
        <w:rPr>
          <w:spacing w:val="-2"/>
        </w:rPr>
        <w:t>класса).</w:t>
      </w:r>
    </w:p>
    <w:p w:rsidR="009A0038" w:rsidRDefault="00581479">
      <w:pPr>
        <w:pStyle w:val="a3"/>
        <w:ind w:left="851" w:right="0" w:firstLine="0"/>
      </w:pPr>
      <w:proofErr w:type="gramStart"/>
      <w:r>
        <w:t>Сроки</w:t>
      </w:r>
      <w:r>
        <w:rPr>
          <w:spacing w:val="26"/>
        </w:rPr>
        <w:t xml:space="preserve">  </w:t>
      </w:r>
      <w:r>
        <w:t>реализации</w:t>
      </w:r>
      <w:proofErr w:type="gramEnd"/>
      <w:r>
        <w:rPr>
          <w:spacing w:val="27"/>
        </w:rPr>
        <w:t xml:space="preserve">  </w:t>
      </w:r>
      <w:r>
        <w:t>образовательной</w:t>
      </w:r>
      <w:r>
        <w:rPr>
          <w:spacing w:val="27"/>
        </w:rPr>
        <w:t xml:space="preserve">  </w:t>
      </w:r>
      <w:r>
        <w:t>программы</w:t>
      </w:r>
      <w:r>
        <w:rPr>
          <w:spacing w:val="27"/>
        </w:rPr>
        <w:t xml:space="preserve">  </w:t>
      </w:r>
      <w:r>
        <w:t>–</w:t>
      </w:r>
      <w:r>
        <w:rPr>
          <w:spacing w:val="26"/>
        </w:rPr>
        <w:t xml:space="preserve">  </w:t>
      </w:r>
      <w:r>
        <w:t>1</w:t>
      </w:r>
      <w:r>
        <w:rPr>
          <w:spacing w:val="27"/>
        </w:rPr>
        <w:t xml:space="preserve">  </w:t>
      </w:r>
      <w:r>
        <w:t>учебный</w:t>
      </w:r>
      <w:r>
        <w:rPr>
          <w:spacing w:val="27"/>
        </w:rPr>
        <w:t xml:space="preserve">  </w:t>
      </w:r>
      <w:r>
        <w:rPr>
          <w:spacing w:val="-4"/>
        </w:rPr>
        <w:t>год.</w:t>
      </w:r>
    </w:p>
    <w:p w:rsidR="009A0038" w:rsidRDefault="00581479">
      <w:pPr>
        <w:pStyle w:val="a3"/>
        <w:ind w:right="0" w:firstLine="0"/>
      </w:pPr>
      <w:r>
        <w:t>Общий</w:t>
      </w:r>
      <w:r>
        <w:rPr>
          <w:spacing w:val="-6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</w:t>
      </w:r>
      <w:r>
        <w:rPr>
          <w:spacing w:val="-2"/>
        </w:rPr>
        <w:t xml:space="preserve"> часа.</w:t>
      </w:r>
    </w:p>
    <w:p w:rsidR="009A0038" w:rsidRDefault="00581479">
      <w:pPr>
        <w:pStyle w:val="a3"/>
        <w:ind w:left="851" w:right="0" w:firstLine="0"/>
      </w:pPr>
      <w:r>
        <w:t>Режим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неделю.</w:t>
      </w:r>
    </w:p>
    <w:p w:rsidR="009A0038" w:rsidRDefault="00581479">
      <w:pPr>
        <w:pStyle w:val="a3"/>
        <w:ind w:left="851" w:right="0" w:firstLine="0"/>
      </w:pPr>
      <w:r>
        <w:t>Формы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лабораторный</w:t>
      </w:r>
      <w:r>
        <w:rPr>
          <w:spacing w:val="-5"/>
        </w:rPr>
        <w:t xml:space="preserve"> </w:t>
      </w:r>
      <w:r>
        <w:t>практикум,</w:t>
      </w:r>
      <w:r>
        <w:rPr>
          <w:spacing w:val="-3"/>
        </w:rPr>
        <w:t xml:space="preserve"> </w:t>
      </w:r>
      <w:r>
        <w:rPr>
          <w:spacing w:val="-2"/>
        </w:rPr>
        <w:t>семинар.</w:t>
      </w:r>
    </w:p>
    <w:p w:rsidR="009A0038" w:rsidRDefault="00581479">
      <w:pPr>
        <w:pStyle w:val="a3"/>
        <w:ind w:right="280"/>
      </w:pPr>
      <w:r>
        <w:t>Формы подведения итогов реализации программы – подготовка и защита индивидуального проекта / участие в олимпиадах разного уровня / выполнение итогового тестирования.</w:t>
      </w:r>
    </w:p>
    <w:p w:rsidR="009A0038" w:rsidRDefault="009A0038">
      <w:pPr>
        <w:pStyle w:val="a3"/>
        <w:ind w:left="0" w:right="0" w:firstLine="0"/>
        <w:jc w:val="left"/>
      </w:pPr>
    </w:p>
    <w:p w:rsidR="009A0038" w:rsidRDefault="00581479">
      <w:pPr>
        <w:pStyle w:val="1"/>
        <w:spacing w:before="0"/>
      </w:pP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9A0038" w:rsidRDefault="009A0038">
      <w:pPr>
        <w:pStyle w:val="a3"/>
        <w:ind w:left="0" w:right="0" w:firstLine="0"/>
        <w:jc w:val="left"/>
        <w:rPr>
          <w:b/>
        </w:rPr>
      </w:pPr>
    </w:p>
    <w:p w:rsidR="009A0038" w:rsidRDefault="00581479">
      <w:pPr>
        <w:pStyle w:val="2"/>
        <w:ind w:left="1958" w:right="1389"/>
        <w:jc w:val="center"/>
      </w:pPr>
      <w:r>
        <w:t>Модуль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Структурная</w:t>
      </w:r>
      <w:r>
        <w:rPr>
          <w:spacing w:val="-9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живых систем различного уровня</w:t>
      </w:r>
    </w:p>
    <w:p w:rsidR="009A0038" w:rsidRDefault="009A0038">
      <w:pPr>
        <w:pStyle w:val="a3"/>
        <w:ind w:left="0" w:right="0" w:firstLine="0"/>
        <w:jc w:val="left"/>
        <w:rPr>
          <w:b/>
        </w:rPr>
      </w:pPr>
    </w:p>
    <w:p w:rsidR="009A0038" w:rsidRDefault="00581479">
      <w:pPr>
        <w:ind w:left="85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Сущность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свойства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живых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систем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 xml:space="preserve">Научные представления о сущности жизни. Определения жизни. Фундаментальные свойства живого. Уровни организации живых </w:t>
      </w:r>
      <w:r>
        <w:rPr>
          <w:spacing w:val="-2"/>
        </w:rPr>
        <w:t>систем.</w:t>
      </w:r>
    </w:p>
    <w:p w:rsidR="009A0038" w:rsidRDefault="00581479">
      <w:pPr>
        <w:pStyle w:val="2"/>
        <w:ind w:right="1194" w:hanging="284"/>
      </w:pPr>
      <w:r>
        <w:t>Раздел 2. Клетка – элементарная живая система (3 часа) Тема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Структурно-функциональная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rPr>
          <w:spacing w:val="-2"/>
        </w:rPr>
        <w:t>клетки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 xml:space="preserve">Клетка как элементарная генетическая и структурно- функциональная биологическая система. Прокариоты и эукариоты. Клеточная теория как основа для структурирования знаний о процессах </w:t>
      </w:r>
      <w:r>
        <w:rPr>
          <w:spacing w:val="-2"/>
        </w:rPr>
        <w:t>жизни.</w:t>
      </w:r>
    </w:p>
    <w:p w:rsidR="009A0038" w:rsidRDefault="00581479">
      <w:pPr>
        <w:pStyle w:val="a3"/>
        <w:ind w:right="282"/>
      </w:pPr>
      <w:r>
        <w:rPr>
          <w:b/>
          <w:i/>
        </w:rPr>
        <w:t xml:space="preserve">Практика. </w:t>
      </w:r>
      <w:r>
        <w:t xml:space="preserve">Анализ общих свойств и различий клеток прокариот и </w:t>
      </w:r>
      <w:r>
        <w:rPr>
          <w:spacing w:val="-2"/>
        </w:rPr>
        <w:t>эукариот.</w:t>
      </w:r>
    </w:p>
    <w:p w:rsidR="009A0038" w:rsidRDefault="00581479">
      <w:pPr>
        <w:pStyle w:val="2"/>
        <w:ind w:left="142" w:right="527" w:firstLine="993"/>
      </w:pPr>
      <w:r>
        <w:t>Тема</w:t>
      </w:r>
      <w:r>
        <w:rPr>
          <w:spacing w:val="-7"/>
        </w:rPr>
        <w:t xml:space="preserve"> </w:t>
      </w:r>
      <w:r>
        <w:t>2</w:t>
      </w:r>
      <w:r>
        <w:rPr>
          <w:b w:val="0"/>
        </w:rPr>
        <w:t>.</w:t>
      </w:r>
      <w:r>
        <w:rPr>
          <w:b w:val="0"/>
          <w:spacing w:val="-7"/>
        </w:rPr>
        <w:t xml:space="preserve"> </w:t>
      </w:r>
      <w:r>
        <w:t>Сравнительная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клеток</w:t>
      </w:r>
      <w:r>
        <w:rPr>
          <w:spacing w:val="-8"/>
        </w:rPr>
        <w:t xml:space="preserve"> </w:t>
      </w:r>
      <w:r>
        <w:t>представителей разных царств.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>Клетка как система и элемент как целое и часть. Разнообразие клеток. Клеточные органоиды, функции клетки. Эволюция клетки.</w:t>
      </w:r>
    </w:p>
    <w:p w:rsidR="009A0038" w:rsidRDefault="009A0038">
      <w:pPr>
        <w:pStyle w:val="a3"/>
        <w:sectPr w:rsidR="009A0038">
          <w:pgSz w:w="11910" w:h="16840"/>
          <w:pgMar w:top="1040" w:right="566" w:bottom="1180" w:left="1559" w:header="0" w:footer="935" w:gutter="0"/>
          <w:cols w:space="720"/>
        </w:sectPr>
      </w:pPr>
    </w:p>
    <w:p w:rsidR="009A0038" w:rsidRDefault="00581479">
      <w:pPr>
        <w:pStyle w:val="a3"/>
        <w:spacing w:before="76"/>
        <w:ind w:right="282"/>
      </w:pPr>
      <w:r>
        <w:rPr>
          <w:b/>
          <w:i/>
        </w:rPr>
        <w:lastRenderedPageBreak/>
        <w:t>Практика.</w:t>
      </w:r>
      <w:r>
        <w:rPr>
          <w:b/>
          <w:i/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различий</w:t>
      </w:r>
      <w:r>
        <w:rPr>
          <w:spacing w:val="-1"/>
        </w:rPr>
        <w:t xml:space="preserve"> </w:t>
      </w:r>
      <w:r>
        <w:t>клеток</w:t>
      </w:r>
      <w:r>
        <w:rPr>
          <w:spacing w:val="-1"/>
        </w:rPr>
        <w:t xml:space="preserve"> </w:t>
      </w:r>
      <w:r>
        <w:t>грибов,</w:t>
      </w:r>
      <w:r>
        <w:rPr>
          <w:spacing w:val="-1"/>
        </w:rPr>
        <w:t xml:space="preserve"> </w:t>
      </w:r>
      <w:r>
        <w:t xml:space="preserve">растений, </w:t>
      </w:r>
      <w:r>
        <w:rPr>
          <w:spacing w:val="-2"/>
        </w:rPr>
        <w:t>животных.</w:t>
      </w:r>
    </w:p>
    <w:p w:rsidR="009A0038" w:rsidRDefault="00581479">
      <w:pPr>
        <w:pStyle w:val="2"/>
        <w:ind w:right="627" w:hanging="284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Тканево-органный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часа) Тема 1. Эволюция тканей и органов растений</w:t>
      </w:r>
    </w:p>
    <w:p w:rsidR="009A0038" w:rsidRDefault="00581479">
      <w:pPr>
        <w:pStyle w:val="a3"/>
        <w:ind w:right="280"/>
      </w:pPr>
      <w:r>
        <w:rPr>
          <w:b/>
          <w:i/>
        </w:rPr>
        <w:t xml:space="preserve">Теория. </w:t>
      </w:r>
      <w:r>
        <w:t>Сравнительный обзор тканей и органов растений: меристемы, основная, пограничная, механическая, проводящая ткани и их</w:t>
      </w:r>
      <w:r>
        <w:rPr>
          <w:spacing w:val="80"/>
        </w:rPr>
        <w:t xml:space="preserve"> </w:t>
      </w:r>
      <w:r>
        <w:t>разновидности, вегетативные и генеративные органы растений, пути и основные направления эволюции.</w:t>
      </w:r>
    </w:p>
    <w:p w:rsidR="009A0038" w:rsidRDefault="00581479">
      <w:pPr>
        <w:pStyle w:val="a3"/>
        <w:ind w:right="282"/>
      </w:pPr>
      <w:r>
        <w:rPr>
          <w:b/>
          <w:i/>
        </w:rPr>
        <w:t xml:space="preserve">Практика. </w:t>
      </w:r>
      <w:r>
        <w:t>Адаптивные приспособления тканей и органов растений разных климатических зон.</w:t>
      </w:r>
    </w:p>
    <w:p w:rsidR="009A0038" w:rsidRDefault="00581479">
      <w:pPr>
        <w:pStyle w:val="2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Эволюция</w:t>
      </w:r>
      <w:r>
        <w:rPr>
          <w:spacing w:val="-3"/>
        </w:rPr>
        <w:t xml:space="preserve"> </w:t>
      </w:r>
      <w:r>
        <w:t>тканей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rPr>
          <w:spacing w:val="-2"/>
        </w:rPr>
        <w:t>животных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>Сравнительный обзор основных систем органов животных: покровов тела, аппарата движения, систем жизнеобеспечения, нервной и эндокринной систем, органов размножения. Пути и основные направления эволюции. Значение сравнительного изучения филогенеза органического мира для медицины.</w:t>
      </w:r>
    </w:p>
    <w:p w:rsidR="009A0038" w:rsidRDefault="00581479">
      <w:pPr>
        <w:pStyle w:val="a3"/>
        <w:ind w:right="283"/>
      </w:pPr>
      <w:r>
        <w:rPr>
          <w:b/>
          <w:i/>
        </w:rPr>
        <w:t xml:space="preserve">Практика. </w:t>
      </w:r>
      <w:r>
        <w:t>Выявление родственных связей между различными группами организмов.</w:t>
      </w:r>
    </w:p>
    <w:p w:rsidR="009A0038" w:rsidRDefault="00581479">
      <w:pPr>
        <w:pStyle w:val="2"/>
        <w:ind w:left="851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9A0038" w:rsidRDefault="00581479">
      <w:pPr>
        <w:ind w:left="1135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организм,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биологическая</w:t>
      </w:r>
      <w:r>
        <w:rPr>
          <w:b/>
          <w:spacing w:val="-2"/>
          <w:sz w:val="28"/>
        </w:rPr>
        <w:t xml:space="preserve"> система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>Организм как биологическая система, включающая различные уровни организации живого. Дискретность и целостность, иерархия, связь организма и среды. Обмен веществами, энергией и информацией между организмом и средой.</w:t>
      </w:r>
    </w:p>
    <w:p w:rsidR="009A0038" w:rsidRDefault="00581479">
      <w:pPr>
        <w:pStyle w:val="a3"/>
        <w:ind w:right="283"/>
      </w:pPr>
      <w:r>
        <w:rPr>
          <w:b/>
          <w:i/>
        </w:rPr>
        <w:t xml:space="preserve">Практика. </w:t>
      </w:r>
      <w:r>
        <w:t>Анализ структурно-функциональной организации организма человека с позиций общей теории систем.</w:t>
      </w:r>
    </w:p>
    <w:p w:rsidR="009A0038" w:rsidRDefault="00581479">
      <w:pPr>
        <w:pStyle w:val="2"/>
      </w:pPr>
      <w:r>
        <w:t xml:space="preserve">Тема 2. </w:t>
      </w:r>
      <w:r>
        <w:rPr>
          <w:spacing w:val="-2"/>
        </w:rPr>
        <w:t>Биоценоз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>Размеры и структура биоценозов, способ поддержания устойчивости, характер регуляции. Абиотические, биотические, антропогенные факторы среды. Эволюционные факторы. Взаимосвязь экологии с эволюционным учением. Эволюция биоценозов. Естественные и искусственные биоценозы.</w:t>
      </w:r>
    </w:p>
    <w:p w:rsidR="009A0038" w:rsidRDefault="00581479">
      <w:pPr>
        <w:pStyle w:val="a3"/>
      </w:pPr>
      <w:r>
        <w:rPr>
          <w:b/>
          <w:i/>
        </w:rPr>
        <w:t xml:space="preserve">Практика. </w:t>
      </w:r>
      <w:r>
        <w:t>Обсуждение организации биоценозов и проявления в них закона внутреннего динамического равновесия, пространственно-временной определенности, оптимальности. Сравнение свойств</w:t>
      </w:r>
      <w:r>
        <w:rPr>
          <w:spacing w:val="-1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экосистем.</w:t>
      </w:r>
    </w:p>
    <w:p w:rsidR="009A0038" w:rsidRDefault="00581479">
      <w:pPr>
        <w:pStyle w:val="2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Биологические</w:t>
      </w:r>
      <w:r>
        <w:rPr>
          <w:spacing w:val="-4"/>
        </w:rPr>
        <w:t xml:space="preserve"> </w:t>
      </w:r>
      <w:r>
        <w:t>аспекты</w:t>
      </w:r>
      <w:r>
        <w:rPr>
          <w:spacing w:val="-5"/>
        </w:rPr>
        <w:t xml:space="preserve"> </w:t>
      </w:r>
      <w:r>
        <w:t>экологии</w:t>
      </w:r>
      <w:r>
        <w:rPr>
          <w:spacing w:val="-4"/>
        </w:rPr>
        <w:t xml:space="preserve"> </w:t>
      </w:r>
      <w:r>
        <w:rPr>
          <w:spacing w:val="-2"/>
        </w:rPr>
        <w:t>человека</w:t>
      </w:r>
    </w:p>
    <w:p w:rsidR="009A0038" w:rsidRDefault="00581479">
      <w:pPr>
        <w:pStyle w:val="a3"/>
        <w:ind w:right="280"/>
      </w:pPr>
      <w:r>
        <w:rPr>
          <w:b/>
          <w:i/>
        </w:rPr>
        <w:t xml:space="preserve">Теория. </w:t>
      </w:r>
      <w:r>
        <w:t>Природные процессы и их изменения под влиянием деятельности человека. Биогеохимические аспекты деятельности человека. Факторы, определяющие здоровье человека. Формирование здорового образа жизни. Трофология. загрязнение окружающей среды и здоровье человека.</w:t>
      </w:r>
    </w:p>
    <w:p w:rsidR="009A0038" w:rsidRDefault="00581479">
      <w:pPr>
        <w:pStyle w:val="a3"/>
        <w:ind w:right="282"/>
      </w:pPr>
      <w:r>
        <w:rPr>
          <w:b/>
          <w:i/>
        </w:rPr>
        <w:t xml:space="preserve">Практика. </w:t>
      </w:r>
      <w:r>
        <w:t xml:space="preserve">Анализ источников загрязнения, загрязнителей и их влияния на здоровье человека. Обсуждение мероприятий по устранению </w:t>
      </w:r>
      <w:r>
        <w:rPr>
          <w:spacing w:val="-2"/>
        </w:rPr>
        <w:t>загрязнений.</w:t>
      </w:r>
    </w:p>
    <w:p w:rsidR="009A0038" w:rsidRDefault="009A0038">
      <w:pPr>
        <w:pStyle w:val="a3"/>
        <w:ind w:left="0" w:right="0" w:firstLine="0"/>
        <w:jc w:val="left"/>
      </w:pPr>
    </w:p>
    <w:p w:rsidR="009A0038" w:rsidRDefault="00581479">
      <w:pPr>
        <w:pStyle w:val="2"/>
        <w:ind w:left="851"/>
      </w:pPr>
      <w:r>
        <w:t>Раздел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Биосфера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естественно-историческая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 xml:space="preserve">(2 </w:t>
      </w:r>
      <w:r>
        <w:rPr>
          <w:spacing w:val="-2"/>
        </w:rPr>
        <w:t>часа)</w:t>
      </w:r>
    </w:p>
    <w:p w:rsidR="009A0038" w:rsidRDefault="009A0038">
      <w:pPr>
        <w:pStyle w:val="2"/>
        <w:sectPr w:rsidR="009A0038">
          <w:pgSz w:w="11910" w:h="16840"/>
          <w:pgMar w:top="1040" w:right="566" w:bottom="1120" w:left="1559" w:header="0" w:footer="935" w:gutter="0"/>
          <w:cols w:space="720"/>
        </w:sectPr>
      </w:pPr>
    </w:p>
    <w:p w:rsidR="009A0038" w:rsidRDefault="00581479">
      <w:pPr>
        <w:spacing w:before="76"/>
        <w:ind w:left="1135"/>
        <w:jc w:val="both"/>
        <w:rPr>
          <w:b/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 Роль живого вещества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природе </w:t>
      </w:r>
      <w:r>
        <w:rPr>
          <w:b/>
          <w:spacing w:val="-2"/>
          <w:sz w:val="28"/>
        </w:rPr>
        <w:t>планеты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>Термин «биосфера». Учение В.И.</w:t>
      </w:r>
      <w:r>
        <w:rPr>
          <w:spacing w:val="-3"/>
        </w:rPr>
        <w:t xml:space="preserve"> </w:t>
      </w:r>
      <w:r>
        <w:t>Вернадского о биосфере. Структура биосферы. Биосфера как целостная живая система. Роль живых организмов в биосфере. Химический состав атмосферы. Концентрация солей в гидросфере. Образование и разрушение горных пород, формирование почв. Состояние окружающей природной среды и ее улучшение.</w:t>
      </w:r>
    </w:p>
    <w:p w:rsidR="009A0038" w:rsidRDefault="00581479">
      <w:pPr>
        <w:pStyle w:val="a3"/>
        <w:ind w:right="282"/>
      </w:pPr>
      <w:r>
        <w:rPr>
          <w:b/>
          <w:i/>
        </w:rPr>
        <w:t xml:space="preserve">Практика. </w:t>
      </w:r>
      <w:r>
        <w:t>Анализ основных законов устойчивости живой природы: цикличность, отрицательная обратная связь, биологическое разнообразие.</w:t>
      </w:r>
    </w:p>
    <w:p w:rsidR="009A0038" w:rsidRDefault="00581479">
      <w:pPr>
        <w:pStyle w:val="2"/>
      </w:pPr>
      <w:r>
        <w:t xml:space="preserve">Тема 2. Понятие о </w:t>
      </w:r>
      <w:r>
        <w:rPr>
          <w:spacing w:val="-2"/>
        </w:rPr>
        <w:t>ноосфере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>Эволюция биосферы. Ноосфера – биосфера, измененная человеческой мыслью и преобразованная трудом человека, качественно</w:t>
      </w:r>
      <w:r>
        <w:rPr>
          <w:spacing w:val="40"/>
        </w:rPr>
        <w:t xml:space="preserve"> </w:t>
      </w:r>
      <w:r>
        <w:t>новая фаза, высшая стадия развития биосферы, связанная с развитием цивилизованного человечества. Разумная человеческая деятельность – определяющий фактор развития на Земле. Единство человечества. Преобразование средств связи и обмена. Открытие новых источников энергии. Равенство всех людей независимо от национальной или расовой принадлежности. Исключение войн из жизни общества.</w:t>
      </w:r>
    </w:p>
    <w:p w:rsidR="009A0038" w:rsidRDefault="009A0038">
      <w:pPr>
        <w:pStyle w:val="a3"/>
        <w:ind w:left="0" w:right="0" w:firstLine="0"/>
        <w:jc w:val="left"/>
      </w:pPr>
    </w:p>
    <w:p w:rsidR="009A0038" w:rsidRDefault="00581479">
      <w:pPr>
        <w:ind w:left="4270" w:right="1345" w:hanging="209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Закономерности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функционирования живых систем</w:t>
      </w:r>
    </w:p>
    <w:p w:rsidR="009A0038" w:rsidRDefault="009A0038">
      <w:pPr>
        <w:pStyle w:val="a3"/>
        <w:ind w:left="0" w:right="0" w:firstLine="0"/>
        <w:jc w:val="left"/>
        <w:rPr>
          <w:b/>
        </w:rPr>
      </w:pPr>
    </w:p>
    <w:p w:rsidR="009A0038" w:rsidRDefault="00581479">
      <w:pPr>
        <w:ind w:left="142" w:right="282" w:firstLine="709"/>
        <w:jc w:val="both"/>
        <w:rPr>
          <w:b/>
          <w:sz w:val="28"/>
        </w:rPr>
      </w:pPr>
      <w:r>
        <w:rPr>
          <w:b/>
          <w:sz w:val="28"/>
        </w:rPr>
        <w:t>Раздел 1. Реализация репродуктивной функции в живых системах различного уровня (5 часов)</w:t>
      </w:r>
    </w:p>
    <w:p w:rsidR="009A0038" w:rsidRDefault="00581479">
      <w:pPr>
        <w:ind w:left="1135"/>
        <w:jc w:val="both"/>
        <w:rPr>
          <w:b/>
          <w:sz w:val="28"/>
        </w:rPr>
      </w:pPr>
      <w:r>
        <w:rPr>
          <w:b/>
          <w:sz w:val="28"/>
        </w:rPr>
        <w:t>Тема 1. Бесполое 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половое </w:t>
      </w:r>
      <w:r>
        <w:rPr>
          <w:b/>
          <w:spacing w:val="-2"/>
          <w:sz w:val="28"/>
        </w:rPr>
        <w:t>размножение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>Размножение – одно из основных свойств живого. Размножение на разных уровнях организации живых систем: молекулярно- генетическом, субклеточном, клеточном, организменном. Виды и результаты бесполого размножения. Митоз – способ деления соматических клеток.</w:t>
      </w:r>
    </w:p>
    <w:p w:rsidR="009A0038" w:rsidRDefault="00581479">
      <w:pPr>
        <w:pStyle w:val="a3"/>
        <w:ind w:right="282"/>
      </w:pPr>
      <w:r>
        <w:rPr>
          <w:b/>
          <w:i/>
        </w:rPr>
        <w:t xml:space="preserve">Практика. </w:t>
      </w:r>
      <w:r>
        <w:t xml:space="preserve">Обсуждение видов бесполого размножения организмов – деление клетки, </w:t>
      </w:r>
      <w:proofErr w:type="spellStart"/>
      <w:r>
        <w:t>эндогония</w:t>
      </w:r>
      <w:proofErr w:type="spellEnd"/>
      <w:r>
        <w:t>, шизогония, почкование, спорообразование, вегетативное размножение.</w:t>
      </w:r>
    </w:p>
    <w:p w:rsidR="009A0038" w:rsidRDefault="00581479">
      <w:pPr>
        <w:pStyle w:val="2"/>
        <w:ind w:left="142" w:right="282" w:firstLine="993"/>
      </w:pPr>
      <w:r>
        <w:t>Тема 2. Гаметогенез, оплодотворение. Биологическая роль полового размножения</w:t>
      </w:r>
    </w:p>
    <w:p w:rsidR="009A0038" w:rsidRDefault="00581479">
      <w:pPr>
        <w:pStyle w:val="a3"/>
      </w:pPr>
      <w:r>
        <w:rPr>
          <w:b/>
          <w:i/>
        </w:rPr>
        <w:t>Теория</w:t>
      </w:r>
      <w:r>
        <w:t xml:space="preserve">. Половое размножение, виды и результаты. Мейоз – способ размножения половых клеток. Разнообразные формы полового размножения: конъюгация, образование </w:t>
      </w:r>
      <w:proofErr w:type="spellStart"/>
      <w:r>
        <w:t>гамиет</w:t>
      </w:r>
      <w:proofErr w:type="spellEnd"/>
      <w:r>
        <w:t xml:space="preserve">. Строение половых клеток. Сперматогенез. Овогенез. Оплодотворение. </w:t>
      </w:r>
      <w:proofErr w:type="spellStart"/>
      <w:r>
        <w:t>Моноспермия</w:t>
      </w:r>
      <w:proofErr w:type="spellEnd"/>
      <w:r>
        <w:t xml:space="preserve"> и полиспермия. Партеногенез. Половой диморфизм.</w:t>
      </w:r>
    </w:p>
    <w:p w:rsidR="009A0038" w:rsidRDefault="00581479">
      <w:pPr>
        <w:ind w:left="851"/>
        <w:jc w:val="both"/>
        <w:rPr>
          <w:sz w:val="28"/>
        </w:rPr>
      </w:pPr>
      <w:r>
        <w:rPr>
          <w:b/>
          <w:i/>
          <w:sz w:val="28"/>
        </w:rPr>
        <w:t>Практика.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Сравнительный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митоза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мейоза</w:t>
      </w:r>
    </w:p>
    <w:p w:rsidR="009A0038" w:rsidRDefault="00581479">
      <w:pPr>
        <w:pStyle w:val="2"/>
        <w:ind w:left="142" w:right="282" w:firstLine="993"/>
      </w:pPr>
      <w:r>
        <w:t>Тема 3. Биологические особенности репродукции у высших позвоночных и человека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>Половое созревание. Половая зрелость. Различия полов по продукции гамет, биологическое значение. Оплодотворение.</w:t>
      </w:r>
    </w:p>
    <w:p w:rsidR="009A0038" w:rsidRDefault="00581479">
      <w:pPr>
        <w:pStyle w:val="a3"/>
      </w:pPr>
      <w:r>
        <w:rPr>
          <w:b/>
          <w:i/>
        </w:rPr>
        <w:t xml:space="preserve">Практика. </w:t>
      </w:r>
      <w:r>
        <w:t xml:space="preserve">Сравнительный анализ овогенеза и сперматогенеза </w:t>
      </w:r>
      <w:r>
        <w:rPr>
          <w:spacing w:val="-2"/>
        </w:rPr>
        <w:t>человека.</w:t>
      </w:r>
    </w:p>
    <w:p w:rsidR="009A0038" w:rsidRDefault="009A0038">
      <w:pPr>
        <w:pStyle w:val="a3"/>
        <w:sectPr w:rsidR="009A0038">
          <w:pgSz w:w="11910" w:h="16840"/>
          <w:pgMar w:top="1040" w:right="566" w:bottom="1120" w:left="1559" w:header="0" w:footer="935" w:gutter="0"/>
          <w:cols w:space="720"/>
        </w:sectPr>
      </w:pPr>
    </w:p>
    <w:p w:rsidR="009A0038" w:rsidRDefault="00581479">
      <w:pPr>
        <w:pStyle w:val="2"/>
        <w:spacing w:before="76"/>
        <w:ind w:left="851"/>
      </w:pPr>
      <w:r>
        <w:lastRenderedPageBreak/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наследования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rPr>
          <w:spacing w:val="-2"/>
        </w:rPr>
        <w:t>часа)</w:t>
      </w:r>
    </w:p>
    <w:p w:rsidR="009A0038" w:rsidRDefault="00581479">
      <w:pPr>
        <w:ind w:left="142" w:right="281" w:firstLine="993"/>
        <w:jc w:val="both"/>
        <w:rPr>
          <w:b/>
          <w:sz w:val="28"/>
        </w:rPr>
      </w:pPr>
      <w:r>
        <w:rPr>
          <w:b/>
          <w:sz w:val="28"/>
        </w:rPr>
        <w:t xml:space="preserve">Тема 1. Основные понятия и термины современной генетики и </w:t>
      </w:r>
      <w:r>
        <w:rPr>
          <w:b/>
          <w:spacing w:val="-2"/>
          <w:sz w:val="28"/>
        </w:rPr>
        <w:t>селекции</w:t>
      </w:r>
    </w:p>
    <w:p w:rsidR="009A0038" w:rsidRDefault="00581479">
      <w:pPr>
        <w:pStyle w:val="a3"/>
        <w:ind w:right="280"/>
      </w:pPr>
      <w:r>
        <w:rPr>
          <w:b/>
          <w:i/>
        </w:rPr>
        <w:t xml:space="preserve">Теория. </w:t>
      </w:r>
      <w:r>
        <w:t>Краткие сведения из истории генетики. Наследственность и изменчивость как универсальные свойства живых систем. Генетическая символика.</w:t>
      </w:r>
      <w:r>
        <w:rPr>
          <w:spacing w:val="-2"/>
        </w:rPr>
        <w:t xml:space="preserve"> </w:t>
      </w:r>
      <w:r>
        <w:t>Хромосомы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гены.</w:t>
      </w:r>
      <w:r>
        <w:rPr>
          <w:spacing w:val="-2"/>
        </w:rPr>
        <w:t xml:space="preserve"> </w:t>
      </w:r>
      <w:r>
        <w:t>Доминантные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рецессивные</w:t>
      </w:r>
      <w:r>
        <w:rPr>
          <w:spacing w:val="-2"/>
        </w:rPr>
        <w:t xml:space="preserve"> </w:t>
      </w:r>
      <w:r>
        <w:t>гены.</w:t>
      </w:r>
      <w:r>
        <w:rPr>
          <w:spacing w:val="-2"/>
        </w:rPr>
        <w:t xml:space="preserve"> </w:t>
      </w:r>
      <w:r>
        <w:t>Основные понятия селекции. Роль трудов Н.И.</w:t>
      </w:r>
      <w:r>
        <w:rPr>
          <w:spacing w:val="-3"/>
        </w:rPr>
        <w:t xml:space="preserve"> </w:t>
      </w:r>
      <w:r>
        <w:t>Вавилова в развитии селекции. Работы И.В. Мичурина.</w:t>
      </w:r>
    </w:p>
    <w:p w:rsidR="009A0038" w:rsidRDefault="00581479">
      <w:pPr>
        <w:ind w:left="851"/>
        <w:jc w:val="both"/>
        <w:rPr>
          <w:sz w:val="28"/>
        </w:rPr>
      </w:pPr>
      <w:r>
        <w:rPr>
          <w:b/>
          <w:i/>
          <w:sz w:val="28"/>
        </w:rPr>
        <w:t>Практика.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задач.</w:t>
      </w:r>
    </w:p>
    <w:p w:rsidR="009A0038" w:rsidRDefault="00581479">
      <w:pPr>
        <w:pStyle w:val="2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Хромосомная</w:t>
      </w:r>
      <w:r>
        <w:rPr>
          <w:spacing w:val="-2"/>
        </w:rPr>
        <w:t xml:space="preserve"> </w:t>
      </w:r>
      <w:r>
        <w:t>теория</w:t>
      </w:r>
      <w:r>
        <w:rPr>
          <w:spacing w:val="-2"/>
        </w:rPr>
        <w:t xml:space="preserve"> наследственности</w:t>
      </w:r>
    </w:p>
    <w:p w:rsidR="009A0038" w:rsidRDefault="00581479">
      <w:pPr>
        <w:pStyle w:val="a3"/>
        <w:ind w:right="280"/>
      </w:pPr>
      <w:r>
        <w:rPr>
          <w:b/>
          <w:i/>
        </w:rPr>
        <w:t xml:space="preserve">Теория. </w:t>
      </w:r>
      <w:r>
        <w:t>Методологический анализ открытий Г.</w:t>
      </w:r>
      <w:r>
        <w:rPr>
          <w:spacing w:val="-2"/>
        </w:rPr>
        <w:t xml:space="preserve"> </w:t>
      </w:r>
      <w:r>
        <w:t xml:space="preserve">Менделя. Теоретические и экспериментальные предпосылки хромосомной теории. </w:t>
      </w:r>
      <w:proofErr w:type="gramStart"/>
      <w:r>
        <w:t>Гипотеза</w:t>
      </w:r>
      <w:r>
        <w:rPr>
          <w:spacing w:val="40"/>
        </w:rPr>
        <w:t xml:space="preserve">  </w:t>
      </w:r>
      <w:r>
        <w:t>А.</w:t>
      </w:r>
      <w:proofErr w:type="gramEnd"/>
      <w:r>
        <w:rPr>
          <w:spacing w:val="-2"/>
        </w:rPr>
        <w:t xml:space="preserve"> </w:t>
      </w:r>
      <w:r>
        <w:t>Вейсмана.</w:t>
      </w:r>
      <w:r>
        <w:rPr>
          <w:spacing w:val="40"/>
        </w:rPr>
        <w:t xml:space="preserve">  </w:t>
      </w:r>
      <w:proofErr w:type="gramStart"/>
      <w:r>
        <w:t>Экспериментальные</w:t>
      </w:r>
      <w:r>
        <w:rPr>
          <w:spacing w:val="40"/>
        </w:rPr>
        <w:t xml:space="preserve">  </w:t>
      </w:r>
      <w:r>
        <w:t>исследования</w:t>
      </w:r>
      <w:proofErr w:type="gramEnd"/>
      <w:r>
        <w:rPr>
          <w:spacing w:val="40"/>
        </w:rPr>
        <w:t xml:space="preserve">  </w:t>
      </w:r>
      <w:r>
        <w:t>Т.</w:t>
      </w:r>
      <w:r>
        <w:rPr>
          <w:spacing w:val="-2"/>
        </w:rPr>
        <w:t xml:space="preserve"> </w:t>
      </w:r>
      <w:proofErr w:type="spellStart"/>
      <w:r>
        <w:t>Бовери</w:t>
      </w:r>
      <w:proofErr w:type="spellEnd"/>
      <w:r>
        <w:rPr>
          <w:spacing w:val="40"/>
        </w:rPr>
        <w:t xml:space="preserve">  </w:t>
      </w:r>
      <w:r>
        <w:t xml:space="preserve">и У. </w:t>
      </w:r>
      <w:proofErr w:type="spellStart"/>
      <w:r>
        <w:t>Сеттона</w:t>
      </w:r>
      <w:proofErr w:type="spellEnd"/>
      <w:r>
        <w:t>. Теория Т. Моргана</w:t>
      </w:r>
    </w:p>
    <w:p w:rsidR="009A0038" w:rsidRDefault="00581479">
      <w:pPr>
        <w:pStyle w:val="a3"/>
      </w:pPr>
      <w:r>
        <w:rPr>
          <w:b/>
          <w:i/>
        </w:rPr>
        <w:t xml:space="preserve">Практика. </w:t>
      </w:r>
      <w:r>
        <w:t>Решение задач Сравнение классических идей о природе гена и современных представлений о гене в свете молекулярной генетики.</w:t>
      </w:r>
    </w:p>
    <w:p w:rsidR="009A0038" w:rsidRDefault="00581479">
      <w:pPr>
        <w:ind w:left="851"/>
        <w:jc w:val="both"/>
        <w:rPr>
          <w:b/>
          <w:sz w:val="28"/>
        </w:rPr>
      </w:pPr>
      <w:proofErr w:type="gramStart"/>
      <w:r>
        <w:rPr>
          <w:b/>
          <w:sz w:val="28"/>
        </w:rPr>
        <w:t>Раздел</w:t>
      </w:r>
      <w:r>
        <w:rPr>
          <w:b/>
          <w:spacing w:val="39"/>
          <w:sz w:val="28"/>
        </w:rPr>
        <w:t xml:space="preserve">  </w:t>
      </w:r>
      <w:r>
        <w:rPr>
          <w:b/>
          <w:sz w:val="28"/>
        </w:rPr>
        <w:t>3</w:t>
      </w:r>
      <w:proofErr w:type="gramEnd"/>
      <w:r>
        <w:rPr>
          <w:b/>
          <w:sz w:val="28"/>
        </w:rPr>
        <w:t>.</w:t>
      </w:r>
      <w:r>
        <w:rPr>
          <w:b/>
          <w:spacing w:val="39"/>
          <w:sz w:val="28"/>
        </w:rPr>
        <w:t xml:space="preserve">  </w:t>
      </w:r>
      <w:proofErr w:type="gramStart"/>
      <w:r>
        <w:rPr>
          <w:b/>
          <w:sz w:val="28"/>
        </w:rPr>
        <w:t>Основные</w:t>
      </w:r>
      <w:r>
        <w:rPr>
          <w:b/>
          <w:spacing w:val="39"/>
          <w:sz w:val="28"/>
        </w:rPr>
        <w:t xml:space="preserve">  </w:t>
      </w:r>
      <w:r>
        <w:rPr>
          <w:b/>
          <w:sz w:val="28"/>
        </w:rPr>
        <w:t>закономерности</w:t>
      </w:r>
      <w:proofErr w:type="gramEnd"/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развития</w:t>
      </w:r>
      <w:r>
        <w:rPr>
          <w:b/>
          <w:spacing w:val="39"/>
          <w:sz w:val="28"/>
        </w:rPr>
        <w:t xml:space="preserve">  </w:t>
      </w:r>
      <w:r>
        <w:rPr>
          <w:b/>
          <w:sz w:val="28"/>
        </w:rPr>
        <w:t>живых</w:t>
      </w:r>
      <w:r>
        <w:rPr>
          <w:b/>
          <w:spacing w:val="40"/>
          <w:sz w:val="28"/>
        </w:rPr>
        <w:t xml:space="preserve">  </w:t>
      </w:r>
      <w:r>
        <w:rPr>
          <w:b/>
          <w:spacing w:val="-2"/>
          <w:sz w:val="28"/>
        </w:rPr>
        <w:t>систем</w:t>
      </w:r>
    </w:p>
    <w:p w:rsidR="009A0038" w:rsidRDefault="00581479">
      <w:pPr>
        <w:ind w:left="142"/>
        <w:jc w:val="both"/>
        <w:rPr>
          <w:b/>
          <w:sz w:val="28"/>
        </w:rPr>
      </w:pPr>
      <w:r>
        <w:rPr>
          <w:b/>
          <w:sz w:val="28"/>
        </w:rPr>
        <w:t xml:space="preserve">(5 </w:t>
      </w:r>
      <w:r>
        <w:rPr>
          <w:b/>
          <w:spacing w:val="-2"/>
          <w:sz w:val="28"/>
        </w:rPr>
        <w:t>часов)</w:t>
      </w:r>
    </w:p>
    <w:p w:rsidR="009A0038" w:rsidRDefault="00581479">
      <w:pPr>
        <w:ind w:left="1135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онтогенеза.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Периодизация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онтогенеза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 xml:space="preserve">Типы онтогенеза: личиночный, неличиночный, внутриутробный. Периодизация онтогенеза. характеристика </w:t>
      </w:r>
      <w:proofErr w:type="spellStart"/>
      <w:r>
        <w:t>предзиготного</w:t>
      </w:r>
      <w:proofErr w:type="spellEnd"/>
      <w:r>
        <w:t xml:space="preserve"> периода. Эмбриональный период: зигота, дробление, гаструляция, гистогенез и органогенез.</w:t>
      </w:r>
    </w:p>
    <w:p w:rsidR="009A0038" w:rsidRDefault="00581479">
      <w:pPr>
        <w:pStyle w:val="a3"/>
        <w:ind w:right="282"/>
      </w:pPr>
      <w:r>
        <w:rPr>
          <w:b/>
          <w:i/>
        </w:rPr>
        <w:t xml:space="preserve">Практика. </w:t>
      </w:r>
      <w:r>
        <w:t>Обсуждение альтернативных концепций о сущности индивидуального развития (преформизм, эпигенез).</w:t>
      </w:r>
    </w:p>
    <w:p w:rsidR="009A0038" w:rsidRDefault="00581479">
      <w:pPr>
        <w:pStyle w:val="2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развивающегося</w:t>
      </w:r>
      <w:r>
        <w:rPr>
          <w:spacing w:val="-2"/>
        </w:rPr>
        <w:t xml:space="preserve"> организма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>Эмбриональная индукция. Понятие об организаторах (индукторах) и организационных центрах. Влияние факторов среды и гормонов на формирование частей зародыша. Критические периоды</w:t>
      </w:r>
      <w:r>
        <w:rPr>
          <w:spacing w:val="40"/>
        </w:rPr>
        <w:t xml:space="preserve"> </w:t>
      </w:r>
      <w:r>
        <w:rPr>
          <w:spacing w:val="-2"/>
        </w:rPr>
        <w:t>развития.</w:t>
      </w:r>
    </w:p>
    <w:p w:rsidR="009A0038" w:rsidRDefault="00581479">
      <w:pPr>
        <w:pStyle w:val="a3"/>
        <w:ind w:left="851" w:right="0" w:firstLine="0"/>
      </w:pPr>
      <w:r>
        <w:rPr>
          <w:b/>
          <w:i/>
        </w:rPr>
        <w:t>Практика.</w:t>
      </w:r>
      <w:r>
        <w:rPr>
          <w:b/>
          <w:i/>
          <w:spacing w:val="-6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актуальных</w:t>
      </w:r>
      <w:r>
        <w:rPr>
          <w:spacing w:val="-4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rPr>
          <w:spacing w:val="-2"/>
        </w:rPr>
        <w:t>развития.</w:t>
      </w:r>
    </w:p>
    <w:p w:rsidR="009A0038" w:rsidRDefault="00581479">
      <w:pPr>
        <w:pStyle w:val="2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Тератогенные</w:t>
      </w:r>
      <w:r>
        <w:rPr>
          <w:spacing w:val="-1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rPr>
          <w:spacing w:val="-4"/>
        </w:rPr>
        <w:t>среды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>Факторы среды, способные вызвать нарушения развития и уродства. Влияние химических веществ, алкоголя, недостатка кислорода, витаминов группы В, токсинов паразитов, лекарственных препаратов, ионизирующих излучений на развитие плода.</w:t>
      </w:r>
    </w:p>
    <w:p w:rsidR="009A0038" w:rsidRDefault="00581479">
      <w:pPr>
        <w:pStyle w:val="a3"/>
        <w:ind w:right="282"/>
      </w:pPr>
      <w:r>
        <w:rPr>
          <w:b/>
          <w:i/>
        </w:rPr>
        <w:t xml:space="preserve">Практика. </w:t>
      </w:r>
      <w:r>
        <w:t>Анализ влияния условий жизни матери на развитие зародыша и плода.</w:t>
      </w:r>
    </w:p>
    <w:p w:rsidR="009A0038" w:rsidRDefault="00581479">
      <w:pPr>
        <w:pStyle w:val="2"/>
      </w:pPr>
      <w:r>
        <w:t xml:space="preserve">Тема 4. Целостность </w:t>
      </w:r>
      <w:r>
        <w:rPr>
          <w:spacing w:val="-2"/>
        </w:rPr>
        <w:t>онтогенеза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>Единство развивающегося организма и среды. Факторы, детерминирующие</w:t>
      </w:r>
      <w:r>
        <w:rPr>
          <w:spacing w:val="-4"/>
        </w:rPr>
        <w:t xml:space="preserve"> </w:t>
      </w:r>
      <w:r>
        <w:t>развитие:</w:t>
      </w:r>
      <w:r>
        <w:rPr>
          <w:spacing w:val="-5"/>
        </w:rPr>
        <w:t xml:space="preserve"> </w:t>
      </w:r>
      <w:r>
        <w:t>генетические,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 xml:space="preserve">зародыша, воздействие внешних факторов. Постэмбриональное развитие. Ювенильный период. Возрастная периодизация постнатального онтогенеза у человека. Гормональная регуляция роста. Процессы старения и проблемы </w:t>
      </w:r>
      <w:r>
        <w:rPr>
          <w:spacing w:val="-2"/>
        </w:rPr>
        <w:t>геронтологии.</w:t>
      </w:r>
    </w:p>
    <w:p w:rsidR="009A0038" w:rsidRDefault="009A0038">
      <w:pPr>
        <w:pStyle w:val="a3"/>
        <w:sectPr w:rsidR="009A0038">
          <w:pgSz w:w="11910" w:h="16840"/>
          <w:pgMar w:top="1040" w:right="566" w:bottom="1120" w:left="1559" w:header="0" w:footer="935" w:gutter="0"/>
          <w:cols w:space="720"/>
        </w:sectPr>
      </w:pPr>
    </w:p>
    <w:p w:rsidR="009A0038" w:rsidRDefault="00581479">
      <w:pPr>
        <w:pStyle w:val="a3"/>
        <w:spacing w:before="76"/>
        <w:ind w:right="282"/>
      </w:pPr>
      <w:r>
        <w:rPr>
          <w:b/>
          <w:i/>
        </w:rPr>
        <w:lastRenderedPageBreak/>
        <w:t xml:space="preserve">Практика. </w:t>
      </w:r>
      <w:r>
        <w:t xml:space="preserve">Обсуждение основных закономерностей роста и развития </w:t>
      </w:r>
      <w:r>
        <w:rPr>
          <w:spacing w:val="-2"/>
        </w:rPr>
        <w:t>человека.</w:t>
      </w:r>
    </w:p>
    <w:p w:rsidR="009A0038" w:rsidRDefault="00581479">
      <w:pPr>
        <w:pStyle w:val="2"/>
        <w:ind w:right="855" w:hanging="284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Гомеостаз.</w:t>
      </w:r>
      <w:r>
        <w:rPr>
          <w:spacing w:val="-4"/>
        </w:rPr>
        <w:t xml:space="preserve"> </w:t>
      </w:r>
      <w:r>
        <w:t>Механизмы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уровни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часов) Тема 1. Основные компоненты гомеостаза</w:t>
      </w:r>
    </w:p>
    <w:p w:rsidR="009A0038" w:rsidRDefault="00581479">
      <w:pPr>
        <w:pStyle w:val="a3"/>
        <w:ind w:right="280"/>
      </w:pPr>
      <w:r>
        <w:rPr>
          <w:b/>
          <w:i/>
        </w:rPr>
        <w:t xml:space="preserve">Теория. </w:t>
      </w:r>
      <w:r>
        <w:t xml:space="preserve">Относительное динамическое постоянство внутренней среды как условие нормальной работы живых систем. Регуляторные механизмы на клеточном, органном, организменном и </w:t>
      </w:r>
      <w:proofErr w:type="spellStart"/>
      <w:r>
        <w:t>надорганизменном</w:t>
      </w:r>
      <w:proofErr w:type="spellEnd"/>
      <w:r>
        <w:t xml:space="preserve"> уровнях. Основные компоненты гомеостаза на клеточном и молекулярно- генетическом уровнях.</w:t>
      </w:r>
    </w:p>
    <w:p w:rsidR="009A0038" w:rsidRDefault="00581479">
      <w:pPr>
        <w:pStyle w:val="a3"/>
      </w:pPr>
      <w:r>
        <w:rPr>
          <w:b/>
          <w:i/>
        </w:rPr>
        <w:t xml:space="preserve">Практика. </w:t>
      </w:r>
      <w:r>
        <w:t>Рассмотрение примеров гомеостатических реакций на разных уровнях организации живых систем.</w:t>
      </w:r>
    </w:p>
    <w:p w:rsidR="009A0038" w:rsidRDefault="00581479">
      <w:pPr>
        <w:pStyle w:val="2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Эндокринные</w:t>
      </w:r>
      <w:r>
        <w:rPr>
          <w:spacing w:val="-3"/>
        </w:rPr>
        <w:t xml:space="preserve"> </w:t>
      </w:r>
      <w:r>
        <w:t>компоненты</w:t>
      </w:r>
      <w:r>
        <w:rPr>
          <w:spacing w:val="-4"/>
        </w:rPr>
        <w:t xml:space="preserve"> </w:t>
      </w:r>
      <w:r>
        <w:rPr>
          <w:spacing w:val="-2"/>
        </w:rPr>
        <w:t>гомеостаза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>Гормоны желез внутренней секреции, регулирующие метаболизм и обеспечивающие гомеостаз. Плюс-минус взаимодействия – закономерность эндокринной саморегуляции. Примеры участия желез в поддержании постоянства состава внутренней среды. Взаимосвязь нервной и гуморальной регуляции.</w:t>
      </w:r>
    </w:p>
    <w:p w:rsidR="009A0038" w:rsidRDefault="00581479">
      <w:pPr>
        <w:pStyle w:val="a3"/>
        <w:ind w:right="282"/>
      </w:pPr>
      <w:r>
        <w:rPr>
          <w:b/>
          <w:i/>
        </w:rPr>
        <w:t xml:space="preserve">Практика. </w:t>
      </w:r>
      <w:r>
        <w:t>Рассмотрение примеров участия желез внутренней секреции в регуляции гомеостаза.</w:t>
      </w:r>
    </w:p>
    <w:p w:rsidR="009A0038" w:rsidRDefault="00581479">
      <w:pPr>
        <w:pStyle w:val="2"/>
      </w:pPr>
      <w:r>
        <w:t xml:space="preserve">Тема 3. Иммунные механизмы </w:t>
      </w:r>
      <w:r>
        <w:rPr>
          <w:spacing w:val="-2"/>
        </w:rPr>
        <w:t>гомеостаза</w:t>
      </w:r>
    </w:p>
    <w:p w:rsidR="009A0038" w:rsidRDefault="00581479">
      <w:pPr>
        <w:pStyle w:val="a3"/>
      </w:pPr>
      <w:r>
        <w:rPr>
          <w:b/>
          <w:i/>
        </w:rPr>
        <w:t xml:space="preserve">Теория. </w:t>
      </w:r>
      <w:r>
        <w:t>Иммунитет – сохранение биологической индивидуальности организма и гомеостаза. Эволюция иммунной системы. Эволюция иммунных механизмов. Иммунная система млекопитающих и человека. Нарушения гомеостаза, связанные с дефектами иммунной системы. Иммуногенетика.</w:t>
      </w:r>
    </w:p>
    <w:p w:rsidR="009A0038" w:rsidRDefault="00581479">
      <w:pPr>
        <w:pStyle w:val="a3"/>
        <w:ind w:right="282"/>
      </w:pPr>
      <w:r>
        <w:rPr>
          <w:b/>
          <w:i/>
        </w:rPr>
        <w:t xml:space="preserve">Практика. </w:t>
      </w:r>
      <w:r>
        <w:t>Сравнительный анализ механизмов клеточного и гуморального иммунитета.</w:t>
      </w:r>
    </w:p>
    <w:p w:rsidR="009A0038" w:rsidRDefault="00581479">
      <w:pPr>
        <w:pStyle w:val="2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Раздражимость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гомеостатическая</w:t>
      </w:r>
      <w:r>
        <w:rPr>
          <w:spacing w:val="-1"/>
        </w:rPr>
        <w:t xml:space="preserve"> </w:t>
      </w:r>
      <w:r>
        <w:rPr>
          <w:spacing w:val="-2"/>
        </w:rPr>
        <w:t>реакция</w:t>
      </w:r>
    </w:p>
    <w:p w:rsidR="009A0038" w:rsidRDefault="00581479">
      <w:pPr>
        <w:pStyle w:val="a3"/>
        <w:ind w:right="280"/>
      </w:pPr>
      <w:r>
        <w:t>Раздражимость и возбудимость живых систем. Поведение как способ поддержания гомеостаза. Эволюционный аспект этологии. Инстинкты. Обучение. Рассудочная деятельность. Формирование поведенческого акта. Генетика поведения. Патологические формы поведения человека.</w:t>
      </w:r>
    </w:p>
    <w:p w:rsidR="009A0038" w:rsidRDefault="00581479">
      <w:pPr>
        <w:pStyle w:val="a3"/>
        <w:ind w:right="282"/>
      </w:pPr>
      <w:r>
        <w:rPr>
          <w:b/>
          <w:i/>
        </w:rPr>
        <w:t xml:space="preserve">Практика. </w:t>
      </w:r>
      <w:r>
        <w:t xml:space="preserve">Обсуждение биологических аспектов </w:t>
      </w:r>
      <w:proofErr w:type="spellStart"/>
      <w:r>
        <w:t>аддиктивного</w:t>
      </w:r>
      <w:proofErr w:type="spellEnd"/>
      <w:r>
        <w:t xml:space="preserve"> </w:t>
      </w:r>
      <w:r>
        <w:rPr>
          <w:spacing w:val="-2"/>
        </w:rPr>
        <w:t>поведения.</w:t>
      </w:r>
    </w:p>
    <w:p w:rsidR="009A0038" w:rsidRDefault="00581479">
      <w:pPr>
        <w:pStyle w:val="2"/>
      </w:pPr>
      <w:r>
        <w:t xml:space="preserve">Тема 5. Понятие о </w:t>
      </w:r>
      <w:proofErr w:type="spellStart"/>
      <w:r>
        <w:rPr>
          <w:spacing w:val="-2"/>
        </w:rPr>
        <w:t>биоадаптации</w:t>
      </w:r>
      <w:proofErr w:type="spellEnd"/>
    </w:p>
    <w:p w:rsidR="009A0038" w:rsidRDefault="00581479">
      <w:pPr>
        <w:pStyle w:val="a3"/>
        <w:ind w:right="280"/>
      </w:pPr>
      <w:r>
        <w:t>Приспособление организмов к условиям среды. Физиологическая адаптация у высших организмов. Механизмы и стадии адаптивных изменений. Стресс. Биологические ритмы.</w:t>
      </w:r>
    </w:p>
    <w:p w:rsidR="009A0038" w:rsidRDefault="00581479">
      <w:pPr>
        <w:pStyle w:val="a3"/>
      </w:pPr>
      <w:r>
        <w:rPr>
          <w:b/>
          <w:i/>
        </w:rPr>
        <w:t xml:space="preserve">Практика. </w:t>
      </w:r>
      <w:r>
        <w:t>Обсуждение учения Г.</w:t>
      </w:r>
      <w:r>
        <w:rPr>
          <w:spacing w:val="-3"/>
        </w:rPr>
        <w:t xml:space="preserve"> </w:t>
      </w:r>
      <w:r>
        <w:t xml:space="preserve">Селье о стрессе и его практических </w:t>
      </w:r>
      <w:r>
        <w:rPr>
          <w:spacing w:val="-2"/>
        </w:rPr>
        <w:t>выводов.</w:t>
      </w:r>
    </w:p>
    <w:p w:rsidR="009A0038" w:rsidRDefault="009A0038">
      <w:pPr>
        <w:pStyle w:val="a3"/>
        <w:sectPr w:rsidR="009A0038">
          <w:pgSz w:w="11910" w:h="16840"/>
          <w:pgMar w:top="1040" w:right="566" w:bottom="1180" w:left="1559" w:header="0" w:footer="935" w:gutter="0"/>
          <w:cols w:space="720"/>
        </w:sectPr>
      </w:pPr>
    </w:p>
    <w:p w:rsidR="009A0038" w:rsidRDefault="00581479">
      <w:pPr>
        <w:pStyle w:val="1"/>
        <w:ind w:left="2394" w:right="1345" w:hanging="270"/>
        <w:jc w:val="left"/>
      </w:pPr>
      <w:r>
        <w:lastRenderedPageBreak/>
        <w:t>ПЛАНИРУЕМЫЕ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 КУРСА ВНЕУРОЧНОЙ ДЕЯТЕЛЬНОСТИ</w:t>
      </w:r>
    </w:p>
    <w:p w:rsidR="009A0038" w:rsidRDefault="009A0038">
      <w:pPr>
        <w:pStyle w:val="a3"/>
        <w:spacing w:before="3"/>
        <w:ind w:left="0" w:right="0" w:firstLine="0"/>
        <w:jc w:val="left"/>
        <w:rPr>
          <w:b/>
          <w:sz w:val="20"/>
        </w:rPr>
      </w:pPr>
    </w:p>
    <w:p w:rsidR="009A0038" w:rsidRDefault="009A0038">
      <w:pPr>
        <w:pStyle w:val="a3"/>
        <w:jc w:val="left"/>
        <w:rPr>
          <w:b/>
          <w:sz w:val="20"/>
        </w:rPr>
        <w:sectPr w:rsidR="009A0038">
          <w:pgSz w:w="11910" w:h="16840"/>
          <w:pgMar w:top="1040" w:right="566" w:bottom="1180" w:left="1559" w:header="0" w:footer="935" w:gutter="0"/>
          <w:cols w:space="720"/>
        </w:sectPr>
      </w:pPr>
    </w:p>
    <w:p w:rsidR="009A0038" w:rsidRDefault="009A0038">
      <w:pPr>
        <w:pStyle w:val="a3"/>
        <w:ind w:left="0" w:right="0" w:firstLine="0"/>
        <w:jc w:val="left"/>
        <w:rPr>
          <w:b/>
        </w:rPr>
      </w:pPr>
    </w:p>
    <w:p w:rsidR="009A0038" w:rsidRDefault="009A0038">
      <w:pPr>
        <w:pStyle w:val="a3"/>
        <w:spacing w:before="109"/>
        <w:ind w:left="0" w:right="0" w:firstLine="0"/>
        <w:jc w:val="left"/>
        <w:rPr>
          <w:b/>
        </w:rPr>
      </w:pPr>
    </w:p>
    <w:p w:rsidR="009A0038" w:rsidRDefault="00581479">
      <w:pPr>
        <w:pStyle w:val="a3"/>
        <w:ind w:right="0" w:firstLine="0"/>
        <w:jc w:val="left"/>
      </w:pPr>
      <w:r>
        <w:rPr>
          <w:spacing w:val="-2"/>
        </w:rPr>
        <w:t>наук;</w:t>
      </w:r>
    </w:p>
    <w:p w:rsidR="009A0038" w:rsidRDefault="00581479">
      <w:pPr>
        <w:pStyle w:val="2"/>
        <w:spacing w:before="89"/>
        <w:ind w:left="40"/>
        <w:jc w:val="left"/>
      </w:pPr>
      <w:r>
        <w:rPr>
          <w:b w:val="0"/>
        </w:rPr>
        <w:br w:type="column"/>
      </w:r>
      <w:r>
        <w:t xml:space="preserve">Предметные </w:t>
      </w:r>
      <w:r>
        <w:rPr>
          <w:spacing w:val="-2"/>
        </w:rPr>
        <w:t>результаты:</w:t>
      </w:r>
    </w:p>
    <w:p w:rsidR="009A0038" w:rsidRDefault="00581479">
      <w:pPr>
        <w:pStyle w:val="a4"/>
        <w:numPr>
          <w:ilvl w:val="0"/>
          <w:numId w:val="2"/>
        </w:numPr>
        <w:tabs>
          <w:tab w:val="left" w:pos="323"/>
        </w:tabs>
        <w:ind w:left="323" w:right="0" w:hanging="283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6"/>
          <w:sz w:val="28"/>
        </w:rPr>
        <w:t xml:space="preserve"> </w:t>
      </w:r>
      <w:r>
        <w:rPr>
          <w:sz w:val="28"/>
        </w:rPr>
        <w:t>фундаментальными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прикладными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биологических</w:t>
      </w:r>
    </w:p>
    <w:p w:rsidR="009A0038" w:rsidRDefault="00581479">
      <w:pPr>
        <w:pStyle w:val="a4"/>
        <w:numPr>
          <w:ilvl w:val="0"/>
          <w:numId w:val="2"/>
        </w:numPr>
        <w:tabs>
          <w:tab w:val="left" w:pos="323"/>
          <w:tab w:val="left" w:pos="1179"/>
          <w:tab w:val="left" w:pos="2547"/>
          <w:tab w:val="left" w:pos="3889"/>
          <w:tab w:val="left" w:pos="5148"/>
          <w:tab w:val="left" w:pos="6639"/>
          <w:tab w:val="left" w:pos="8555"/>
        </w:tabs>
        <w:spacing w:before="321"/>
        <w:ind w:left="323" w:right="0" w:hanging="283"/>
        <w:jc w:val="left"/>
        <w:rPr>
          <w:sz w:val="28"/>
        </w:rPr>
      </w:pPr>
      <w:r>
        <w:rPr>
          <w:spacing w:val="-2"/>
          <w:sz w:val="28"/>
        </w:rPr>
        <w:t>знать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термины,</w:t>
      </w:r>
      <w:r>
        <w:rPr>
          <w:sz w:val="28"/>
        </w:rPr>
        <w:tab/>
      </w:r>
      <w:r>
        <w:rPr>
          <w:spacing w:val="-2"/>
          <w:sz w:val="28"/>
        </w:rPr>
        <w:t>понятия,</w:t>
      </w:r>
      <w:r>
        <w:rPr>
          <w:sz w:val="28"/>
        </w:rPr>
        <w:tab/>
      </w:r>
      <w:r>
        <w:rPr>
          <w:spacing w:val="-2"/>
          <w:sz w:val="28"/>
        </w:rPr>
        <w:t>категории,</w:t>
      </w:r>
      <w:r>
        <w:rPr>
          <w:sz w:val="28"/>
        </w:rPr>
        <w:tab/>
      </w:r>
      <w:r>
        <w:rPr>
          <w:spacing w:val="-2"/>
          <w:sz w:val="28"/>
        </w:rPr>
        <w:t>используемые</w:t>
      </w:r>
      <w:r>
        <w:rPr>
          <w:sz w:val="28"/>
        </w:rPr>
        <w:tab/>
      </w:r>
      <w:r>
        <w:rPr>
          <w:spacing w:val="-10"/>
          <w:sz w:val="28"/>
        </w:rPr>
        <w:t>в</w:t>
      </w:r>
    </w:p>
    <w:p w:rsidR="009A0038" w:rsidRDefault="009A0038">
      <w:pPr>
        <w:pStyle w:val="a4"/>
        <w:jc w:val="left"/>
        <w:rPr>
          <w:sz w:val="28"/>
        </w:rPr>
        <w:sectPr w:rsidR="009A0038">
          <w:type w:val="continuous"/>
          <w:pgSz w:w="11910" w:h="16840"/>
          <w:pgMar w:top="1040" w:right="566" w:bottom="1120" w:left="1559" w:header="0" w:footer="935" w:gutter="0"/>
          <w:cols w:num="2" w:space="720" w:equalWidth="0">
            <w:col w:w="771" w:space="40"/>
            <w:col w:w="8974"/>
          </w:cols>
        </w:sectPr>
      </w:pPr>
    </w:p>
    <w:p w:rsidR="009A0038" w:rsidRDefault="00581479">
      <w:pPr>
        <w:pStyle w:val="a3"/>
        <w:spacing w:line="321" w:lineRule="exact"/>
        <w:ind w:right="0" w:firstLine="0"/>
        <w:jc w:val="left"/>
      </w:pPr>
      <w:r>
        <w:t>современной</w:t>
      </w:r>
      <w:r>
        <w:rPr>
          <w:spacing w:val="-11"/>
        </w:rPr>
        <w:t xml:space="preserve"> </w:t>
      </w:r>
      <w:r>
        <w:rPr>
          <w:spacing w:val="-2"/>
        </w:rPr>
        <w:t>биологии;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line="343" w:lineRule="exact"/>
        <w:ind w:left="1134" w:right="0" w:hanging="283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наук;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  <w:tab w:val="left" w:pos="2709"/>
          <w:tab w:val="left" w:pos="4532"/>
          <w:tab w:val="left" w:pos="6690"/>
          <w:tab w:val="left" w:pos="7676"/>
        </w:tabs>
        <w:ind w:firstLine="709"/>
        <w:jc w:val="left"/>
        <w:rPr>
          <w:sz w:val="28"/>
        </w:rPr>
      </w:pPr>
      <w:r>
        <w:rPr>
          <w:spacing w:val="-2"/>
          <w:sz w:val="28"/>
        </w:rPr>
        <w:t>объяснять</w:t>
      </w:r>
      <w:r>
        <w:rPr>
          <w:sz w:val="28"/>
        </w:rPr>
        <w:tab/>
      </w:r>
      <w:r>
        <w:rPr>
          <w:spacing w:val="-2"/>
          <w:sz w:val="28"/>
        </w:rPr>
        <w:t>взаимосвязь</w:t>
      </w:r>
      <w:r>
        <w:rPr>
          <w:sz w:val="28"/>
        </w:rPr>
        <w:tab/>
      </w:r>
      <w:r>
        <w:rPr>
          <w:spacing w:val="-2"/>
          <w:sz w:val="28"/>
        </w:rPr>
        <w:t>биологических</w:t>
      </w:r>
      <w:r>
        <w:rPr>
          <w:sz w:val="28"/>
        </w:rPr>
        <w:tab/>
      </w:r>
      <w:r>
        <w:rPr>
          <w:spacing w:val="-2"/>
          <w:sz w:val="28"/>
        </w:rPr>
        <w:t>наук,</w:t>
      </w:r>
      <w:r>
        <w:rPr>
          <w:sz w:val="28"/>
        </w:rPr>
        <w:tab/>
      </w:r>
      <w:r>
        <w:rPr>
          <w:spacing w:val="-2"/>
          <w:sz w:val="28"/>
        </w:rPr>
        <w:t xml:space="preserve">необходимость </w:t>
      </w:r>
      <w:r>
        <w:rPr>
          <w:sz w:val="28"/>
        </w:rPr>
        <w:t>комплексного подхода к изучению биологических явлений и процессов;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right="281" w:firstLine="709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40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науки:</w:t>
      </w:r>
      <w:r>
        <w:rPr>
          <w:spacing w:val="40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биологических объектов и процессов;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  <w:tab w:val="left" w:pos="2098"/>
          <w:tab w:val="left" w:pos="3274"/>
          <w:tab w:val="left" w:pos="5324"/>
          <w:tab w:val="left" w:pos="7303"/>
          <w:tab w:val="left" w:pos="7725"/>
          <w:tab w:val="left" w:pos="9207"/>
        </w:tabs>
        <w:ind w:right="281" w:firstLine="709"/>
        <w:jc w:val="left"/>
        <w:rPr>
          <w:sz w:val="28"/>
        </w:rPr>
      </w:pPr>
      <w:r>
        <w:rPr>
          <w:spacing w:val="-4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ставить</w:t>
      </w:r>
      <w:r>
        <w:rPr>
          <w:sz w:val="28"/>
        </w:rPr>
        <w:tab/>
      </w:r>
      <w:r>
        <w:rPr>
          <w:spacing w:val="-2"/>
          <w:sz w:val="28"/>
        </w:rPr>
        <w:t>биологические</w:t>
      </w:r>
      <w:r>
        <w:rPr>
          <w:sz w:val="28"/>
        </w:rPr>
        <w:tab/>
      </w:r>
      <w:r>
        <w:rPr>
          <w:spacing w:val="-2"/>
          <w:sz w:val="28"/>
        </w:rPr>
        <w:t>эксперименты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объяснять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результаты;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right="281" w:firstLine="709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40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разных </w:t>
      </w:r>
      <w:r>
        <w:rPr>
          <w:spacing w:val="-2"/>
          <w:sz w:val="28"/>
        </w:rPr>
        <w:t>групп;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  <w:tab w:val="left" w:pos="2716"/>
          <w:tab w:val="left" w:pos="3527"/>
          <w:tab w:val="left" w:pos="5052"/>
          <w:tab w:val="left" w:pos="6673"/>
          <w:tab w:val="left" w:pos="7047"/>
          <w:tab w:val="left" w:pos="8042"/>
          <w:tab w:val="left" w:pos="9346"/>
        </w:tabs>
        <w:ind w:firstLine="709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роли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организмов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2"/>
          <w:sz w:val="28"/>
        </w:rPr>
        <w:t>человека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биосферы.</w:t>
      </w:r>
    </w:p>
    <w:p w:rsidR="009A0038" w:rsidRDefault="00581479">
      <w:pPr>
        <w:pStyle w:val="2"/>
        <w:spacing w:line="321" w:lineRule="exact"/>
        <w:ind w:left="851"/>
        <w:jc w:val="left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  <w:tab w:val="left" w:pos="2776"/>
          <w:tab w:val="left" w:pos="3775"/>
          <w:tab w:val="left" w:pos="5330"/>
          <w:tab w:val="left" w:pos="5891"/>
          <w:tab w:val="left" w:pos="7444"/>
        </w:tabs>
        <w:ind w:firstLine="709"/>
        <w:jc w:val="left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4"/>
          <w:sz w:val="28"/>
        </w:rPr>
        <w:t>роли</w:t>
      </w:r>
      <w:r>
        <w:rPr>
          <w:sz w:val="28"/>
        </w:rPr>
        <w:tab/>
      </w:r>
      <w:r>
        <w:rPr>
          <w:spacing w:val="-2"/>
          <w:sz w:val="28"/>
        </w:rPr>
        <w:t>биологии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познании</w:t>
      </w:r>
      <w:r>
        <w:rPr>
          <w:sz w:val="28"/>
        </w:rPr>
        <w:tab/>
      </w:r>
      <w:r>
        <w:rPr>
          <w:spacing w:val="-2"/>
          <w:sz w:val="28"/>
        </w:rPr>
        <w:t xml:space="preserve">закономерностей </w:t>
      </w:r>
      <w:r>
        <w:rPr>
          <w:sz w:val="28"/>
        </w:rPr>
        <w:t>функционирования живого и практической деятельности человека;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firstLine="709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универсальности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живых систем разной сложности;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  <w:tab w:val="left" w:pos="3228"/>
          <w:tab w:val="left" w:pos="5056"/>
          <w:tab w:val="left" w:pos="5551"/>
          <w:tab w:val="left" w:pos="7694"/>
          <w:tab w:val="left" w:pos="9359"/>
        </w:tabs>
        <w:ind w:firstLine="709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осознанного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уважительного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окружающей природе;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  <w:tab w:val="left" w:pos="3275"/>
          <w:tab w:val="left" w:pos="5013"/>
          <w:tab w:val="left" w:pos="7268"/>
        </w:tabs>
        <w:ind w:firstLine="709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целостного</w:t>
      </w:r>
      <w:r>
        <w:rPr>
          <w:sz w:val="28"/>
        </w:rPr>
        <w:tab/>
      </w:r>
      <w:r>
        <w:rPr>
          <w:spacing w:val="-2"/>
          <w:sz w:val="28"/>
        </w:rPr>
        <w:t>мировоззрения,</w:t>
      </w:r>
      <w:r>
        <w:rPr>
          <w:sz w:val="28"/>
        </w:rPr>
        <w:tab/>
      </w:r>
      <w:r>
        <w:rPr>
          <w:spacing w:val="-2"/>
          <w:sz w:val="28"/>
        </w:rPr>
        <w:t xml:space="preserve">соответствующего </w:t>
      </w:r>
      <w:r>
        <w:rPr>
          <w:sz w:val="28"/>
        </w:rPr>
        <w:t>современному уровню развития науки и общественной практики;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line="342" w:lineRule="exact"/>
        <w:ind w:left="1134" w:right="0" w:hanging="283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line="342" w:lineRule="exact"/>
        <w:ind w:left="1134" w:right="0" w:hanging="28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line="342" w:lineRule="exact"/>
        <w:ind w:left="1134" w:right="0" w:hanging="283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природе;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firstLine="709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природе, влияние антропогенных факторов на окружающую среду.</w:t>
      </w:r>
    </w:p>
    <w:p w:rsidR="009A0038" w:rsidRDefault="00581479">
      <w:pPr>
        <w:pStyle w:val="2"/>
        <w:spacing w:line="321" w:lineRule="exact"/>
        <w:ind w:left="851"/>
        <w:jc w:val="left"/>
      </w:pPr>
      <w:r>
        <w:t xml:space="preserve">Метапредметные </w:t>
      </w:r>
      <w:r>
        <w:rPr>
          <w:spacing w:val="-2"/>
        </w:rPr>
        <w:t>результаты:</w:t>
      </w:r>
    </w:p>
    <w:p w:rsidR="009A0038" w:rsidRDefault="00581479">
      <w:pPr>
        <w:ind w:left="851"/>
        <w:rPr>
          <w:i/>
          <w:sz w:val="28"/>
        </w:rPr>
      </w:pPr>
      <w:r>
        <w:rPr>
          <w:i/>
          <w:sz w:val="28"/>
        </w:rPr>
        <w:t>овладение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познавательными </w:t>
      </w:r>
      <w:r>
        <w:rPr>
          <w:i/>
          <w:spacing w:val="-2"/>
          <w:sz w:val="28"/>
        </w:rPr>
        <w:t>действиями: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right="283" w:firstLine="709"/>
        <w:jc w:val="left"/>
        <w:rPr>
          <w:sz w:val="28"/>
        </w:rPr>
      </w:pPr>
      <w:r>
        <w:rPr>
          <w:sz w:val="28"/>
        </w:rPr>
        <w:t>фиксировать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применять полученные знания в практической деятельности;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  <w:tab w:val="left" w:pos="2862"/>
          <w:tab w:val="left" w:pos="4299"/>
          <w:tab w:val="left" w:pos="5625"/>
          <w:tab w:val="left" w:pos="8242"/>
        </w:tabs>
        <w:ind w:firstLine="709"/>
        <w:jc w:val="left"/>
        <w:rPr>
          <w:sz w:val="28"/>
        </w:rPr>
      </w:pPr>
      <w:r>
        <w:rPr>
          <w:spacing w:val="-2"/>
          <w:sz w:val="28"/>
        </w:rPr>
        <w:t>сравнивать,</w:t>
      </w:r>
      <w:r>
        <w:rPr>
          <w:sz w:val="28"/>
        </w:rPr>
        <w:tab/>
      </w:r>
      <w:r>
        <w:rPr>
          <w:spacing w:val="-2"/>
          <w:sz w:val="28"/>
        </w:rPr>
        <w:t>выделять</w:t>
      </w:r>
      <w:r>
        <w:rPr>
          <w:sz w:val="28"/>
        </w:rPr>
        <w:tab/>
      </w:r>
      <w:r>
        <w:rPr>
          <w:spacing w:val="-2"/>
          <w:sz w:val="28"/>
        </w:rPr>
        <w:t>главное,</w:t>
      </w:r>
      <w:r>
        <w:rPr>
          <w:sz w:val="28"/>
        </w:rPr>
        <w:tab/>
      </w:r>
      <w:r>
        <w:rPr>
          <w:spacing w:val="-2"/>
          <w:sz w:val="28"/>
        </w:rPr>
        <w:t>классифицировать,</w:t>
      </w:r>
      <w:r>
        <w:rPr>
          <w:sz w:val="28"/>
        </w:rPr>
        <w:tab/>
      </w:r>
      <w:r>
        <w:rPr>
          <w:spacing w:val="-2"/>
          <w:sz w:val="28"/>
        </w:rPr>
        <w:t>приводить примеры;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line="342" w:lineRule="exact"/>
        <w:ind w:left="1134" w:right="0" w:hanging="283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2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2"/>
          <w:sz w:val="28"/>
        </w:rPr>
        <w:t xml:space="preserve"> задачи;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line="342" w:lineRule="exact"/>
        <w:ind w:left="1134" w:right="0" w:hanging="283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  <w:tab w:val="left" w:pos="2558"/>
          <w:tab w:val="left" w:pos="4811"/>
          <w:tab w:val="left" w:pos="5267"/>
          <w:tab w:val="left" w:pos="7703"/>
        </w:tabs>
        <w:ind w:right="283" w:firstLine="709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2"/>
          <w:sz w:val="28"/>
        </w:rPr>
        <w:t>закономерности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рассматриваемых</w:t>
      </w:r>
      <w:r>
        <w:rPr>
          <w:sz w:val="28"/>
        </w:rPr>
        <w:tab/>
      </w:r>
      <w:r>
        <w:rPr>
          <w:spacing w:val="-2"/>
          <w:sz w:val="28"/>
        </w:rPr>
        <w:t xml:space="preserve">биологических </w:t>
      </w:r>
      <w:r>
        <w:rPr>
          <w:sz w:val="28"/>
        </w:rPr>
        <w:t>явлениях и процессах;</w:t>
      </w:r>
    </w:p>
    <w:p w:rsidR="009A0038" w:rsidRDefault="009A0038">
      <w:pPr>
        <w:pStyle w:val="a4"/>
        <w:jc w:val="left"/>
        <w:rPr>
          <w:sz w:val="28"/>
        </w:rPr>
        <w:sectPr w:rsidR="009A0038">
          <w:type w:val="continuous"/>
          <w:pgSz w:w="11910" w:h="16840"/>
          <w:pgMar w:top="1040" w:right="566" w:bottom="1120" w:left="1559" w:header="0" w:footer="935" w:gutter="0"/>
          <w:cols w:space="720"/>
        </w:sectPr>
      </w:pP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before="76"/>
        <w:ind w:firstLine="709"/>
        <w:rPr>
          <w:sz w:val="28"/>
        </w:rPr>
      </w:pPr>
      <w:r>
        <w:rPr>
          <w:sz w:val="28"/>
        </w:rPr>
        <w:lastRenderedPageBreak/>
        <w:t xml:space="preserve">осуществлять деятельность по получению нового знания, его интерпретации, преобразованию и применению в различных учебных </w:t>
      </w:r>
      <w:r>
        <w:rPr>
          <w:spacing w:val="-2"/>
          <w:sz w:val="28"/>
        </w:rPr>
        <w:t>ситуациях;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firstLine="709"/>
        <w:rPr>
          <w:sz w:val="28"/>
        </w:rPr>
      </w:pPr>
      <w:r>
        <w:rPr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right="283" w:firstLine="709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firstLine="709"/>
        <w:rPr>
          <w:sz w:val="28"/>
        </w:rPr>
      </w:pPr>
      <w:r>
        <w:rPr>
          <w:sz w:val="28"/>
        </w:rPr>
        <w:t xml:space="preserve">выявлять причинно-следственные связи биологических явлений и </w:t>
      </w:r>
      <w:r>
        <w:rPr>
          <w:spacing w:val="-2"/>
          <w:sz w:val="28"/>
        </w:rPr>
        <w:t>процессов;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firstLine="709"/>
        <w:rPr>
          <w:sz w:val="28"/>
        </w:rPr>
      </w:pPr>
      <w:r>
        <w:rPr>
          <w:sz w:val="28"/>
        </w:rPr>
        <w:t xml:space="preserve">анализировать результаты, полученные в ходе решения задачи, критически оценивать их достоверность, прогнозировать изменение в новых </w:t>
      </w:r>
      <w:r>
        <w:rPr>
          <w:spacing w:val="-2"/>
          <w:sz w:val="28"/>
        </w:rPr>
        <w:t>условиях;</w:t>
      </w:r>
    </w:p>
    <w:p w:rsidR="009A0038" w:rsidRDefault="00581479">
      <w:pPr>
        <w:spacing w:line="321" w:lineRule="exact"/>
        <w:ind w:left="851"/>
        <w:jc w:val="both"/>
        <w:rPr>
          <w:i/>
          <w:sz w:val="28"/>
        </w:rPr>
      </w:pPr>
      <w:r>
        <w:rPr>
          <w:i/>
          <w:sz w:val="28"/>
        </w:rPr>
        <w:t>овладение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коммуникативными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действиями: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line="343" w:lineRule="exact"/>
        <w:ind w:left="1134" w:right="0" w:hanging="283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right="281" w:firstLine="709"/>
        <w:rPr>
          <w:sz w:val="28"/>
        </w:rPr>
      </w:pPr>
      <w:r>
        <w:rPr>
          <w:sz w:val="28"/>
        </w:rPr>
        <w:t>владеть различными способами общения и взаимодействия; аргументированно вести диалог, учитывать разные точки зрения; развернуто и логично излагать свою точку зрения с использованием языковых средств;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firstLine="709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right="281" w:firstLine="709"/>
        <w:rPr>
          <w:sz w:val="28"/>
        </w:rPr>
      </w:pPr>
      <w:r>
        <w:rPr>
          <w:sz w:val="28"/>
        </w:rPr>
        <w:t xml:space="preserve">предлагать новые учебно-исследовательские и социальные проекты, оценивать идеи с позиции новизны, оригинальности, практической </w:t>
      </w:r>
      <w:r>
        <w:rPr>
          <w:spacing w:val="-2"/>
          <w:sz w:val="28"/>
        </w:rPr>
        <w:t>значимости;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line="342" w:lineRule="exact"/>
        <w:ind w:left="1134" w:right="0" w:hanging="283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регулятивными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действиями: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line="342" w:lineRule="exact"/>
        <w:ind w:left="1134" w:right="0" w:hanging="283"/>
        <w:rPr>
          <w:sz w:val="28"/>
        </w:rPr>
      </w:pP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right="283" w:firstLine="709"/>
        <w:rPr>
          <w:sz w:val="28"/>
        </w:rPr>
      </w:pPr>
      <w:r>
        <w:rPr>
          <w:sz w:val="28"/>
        </w:rPr>
        <w:t>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right="281" w:firstLine="709"/>
        <w:rPr>
          <w:sz w:val="28"/>
        </w:rPr>
      </w:pPr>
      <w:r>
        <w:rPr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right="283" w:firstLine="709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right="281" w:firstLine="709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firstLine="709"/>
        <w:rPr>
          <w:sz w:val="28"/>
        </w:rPr>
      </w:pPr>
      <w:r>
        <w:rPr>
          <w:sz w:val="28"/>
        </w:rPr>
        <w:t xml:space="preserve">учитывать мотивы и аргументы других при анализе результатов </w:t>
      </w:r>
      <w:r>
        <w:rPr>
          <w:spacing w:val="-2"/>
          <w:sz w:val="28"/>
        </w:rPr>
        <w:t>деятельности;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line="342" w:lineRule="exact"/>
        <w:ind w:left="1134" w:right="0" w:hanging="283"/>
        <w:rPr>
          <w:sz w:val="28"/>
        </w:rPr>
      </w:pPr>
      <w:r>
        <w:rPr>
          <w:sz w:val="28"/>
        </w:rPr>
        <w:t>признавать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line="343" w:lineRule="exact"/>
        <w:ind w:left="1134" w:right="0" w:hanging="283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9A0038" w:rsidRDefault="009A0038">
      <w:pPr>
        <w:pStyle w:val="a4"/>
        <w:spacing w:line="343" w:lineRule="exact"/>
        <w:rPr>
          <w:sz w:val="28"/>
        </w:rPr>
        <w:sectPr w:rsidR="009A0038">
          <w:pgSz w:w="11910" w:h="16840"/>
          <w:pgMar w:top="1040" w:right="566" w:bottom="1180" w:left="1559" w:header="0" w:footer="935" w:gutter="0"/>
          <w:cols w:space="720"/>
        </w:sectPr>
      </w:pPr>
    </w:p>
    <w:p w:rsidR="009A0038" w:rsidRDefault="00581479">
      <w:pPr>
        <w:pStyle w:val="1"/>
      </w:pPr>
      <w:r>
        <w:lastRenderedPageBreak/>
        <w:t xml:space="preserve">ТЕМАТИЧЕСКОЕ </w:t>
      </w:r>
      <w:r>
        <w:rPr>
          <w:spacing w:val="-2"/>
        </w:rPr>
        <w:t>ПЛАНИРОВАНИЕ</w:t>
      </w:r>
    </w:p>
    <w:p w:rsidR="009A0038" w:rsidRDefault="009A0038">
      <w:pPr>
        <w:pStyle w:val="a3"/>
        <w:spacing w:before="92"/>
        <w:ind w:left="0" w:righ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371"/>
        <w:gridCol w:w="1417"/>
      </w:tblGrid>
      <w:tr w:rsidR="009A0038">
        <w:trPr>
          <w:trHeight w:val="643"/>
        </w:trPr>
        <w:tc>
          <w:tcPr>
            <w:tcW w:w="817" w:type="dxa"/>
          </w:tcPr>
          <w:p w:rsidR="009A0038" w:rsidRDefault="00581479">
            <w:pPr>
              <w:pStyle w:val="TableParagraph"/>
              <w:spacing w:line="320" w:lineRule="atLeast"/>
              <w:ind w:left="126" w:right="5" w:firstLine="19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before="161" w:line="240" w:lineRule="auto"/>
              <w:ind w:left="7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spacing w:line="320" w:lineRule="atLeast"/>
              <w:ind w:left="351" w:right="233" w:hanging="7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часов</w:t>
            </w:r>
          </w:p>
        </w:tc>
      </w:tr>
      <w:tr w:rsidR="009A0038">
        <w:trPr>
          <w:trHeight w:val="643"/>
        </w:trPr>
        <w:tc>
          <w:tcPr>
            <w:tcW w:w="8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line="320" w:lineRule="atLeast"/>
              <w:ind w:left="1535" w:right="508" w:hanging="204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 живых систем различного уровня</w:t>
            </w:r>
          </w:p>
        </w:tc>
        <w:tc>
          <w:tcPr>
            <w:tcW w:w="14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9A0038">
        <w:trPr>
          <w:trHeight w:val="643"/>
        </w:trPr>
        <w:tc>
          <w:tcPr>
            <w:tcW w:w="8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line="320" w:lineRule="atLeast"/>
              <w:ind w:right="5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Сущность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жизни.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живых </w:t>
            </w:r>
            <w:r>
              <w:rPr>
                <w:b/>
                <w:spacing w:val="-2"/>
                <w:sz w:val="28"/>
              </w:rPr>
              <w:t>систем</w:t>
            </w:r>
          </w:p>
        </w:tc>
        <w:tc>
          <w:tcPr>
            <w:tcW w:w="14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9A0038">
        <w:trPr>
          <w:trHeight w:val="965"/>
        </w:trPr>
        <w:tc>
          <w:tcPr>
            <w:tcW w:w="817" w:type="dxa"/>
          </w:tcPr>
          <w:p w:rsidR="009A0038" w:rsidRDefault="00581479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Научные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Определения жизни. Фундаментальные свойства живого. Уровни организации живых систем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spacing w:line="240" w:lineRule="auto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Клетка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элементарная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живая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система</w:t>
            </w:r>
          </w:p>
        </w:tc>
        <w:tc>
          <w:tcPr>
            <w:tcW w:w="14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Структурно-функциональная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клетки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A0038">
        <w:trPr>
          <w:trHeight w:val="643"/>
        </w:trPr>
        <w:tc>
          <w:tcPr>
            <w:tcW w:w="817" w:type="dxa"/>
          </w:tcPr>
          <w:p w:rsidR="009A0038" w:rsidRDefault="00581479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line="320" w:lineRule="atLeast"/>
              <w:ind w:right="508"/>
              <w:rPr>
                <w:sz w:val="28"/>
              </w:rPr>
            </w:pPr>
            <w:r>
              <w:rPr>
                <w:sz w:val="28"/>
              </w:rPr>
              <w:t>Сравнительная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клеток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 разных царств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spacing w:line="240" w:lineRule="auto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038">
        <w:trPr>
          <w:trHeight w:val="643"/>
        </w:trPr>
        <w:tc>
          <w:tcPr>
            <w:tcW w:w="8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line="320" w:lineRule="atLeast"/>
              <w:ind w:right="5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Тканево-органный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организации </w:t>
            </w:r>
            <w:r>
              <w:rPr>
                <w:b/>
                <w:spacing w:val="-2"/>
                <w:sz w:val="28"/>
              </w:rPr>
              <w:t>жизни</w:t>
            </w:r>
          </w:p>
        </w:tc>
        <w:tc>
          <w:tcPr>
            <w:tcW w:w="14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Эволюция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Эволюция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среда</w:t>
            </w:r>
          </w:p>
        </w:tc>
        <w:tc>
          <w:tcPr>
            <w:tcW w:w="14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биологическая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Биоценоз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038">
        <w:trPr>
          <w:trHeight w:val="643"/>
        </w:trPr>
        <w:tc>
          <w:tcPr>
            <w:tcW w:w="8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line="320" w:lineRule="atLeast"/>
              <w:ind w:right="5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Биосфера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естественно-историческая </w:t>
            </w:r>
            <w:r>
              <w:rPr>
                <w:b/>
                <w:spacing w:val="-2"/>
                <w:sz w:val="28"/>
              </w:rPr>
              <w:t>система</w:t>
            </w:r>
          </w:p>
        </w:tc>
        <w:tc>
          <w:tcPr>
            <w:tcW w:w="14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2"/>
                <w:sz w:val="28"/>
              </w:rPr>
              <w:t xml:space="preserve"> планеты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Понятие о </w:t>
            </w:r>
            <w:r>
              <w:rPr>
                <w:spacing w:val="-2"/>
                <w:sz w:val="28"/>
              </w:rPr>
              <w:t>ноосфере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038">
        <w:trPr>
          <w:trHeight w:val="643"/>
        </w:trPr>
        <w:tc>
          <w:tcPr>
            <w:tcW w:w="8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line="320" w:lineRule="atLeast"/>
              <w:ind w:left="1495" w:right="1483" w:firstLine="476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2. Закономерности функционирования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живых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</w:t>
            </w:r>
          </w:p>
        </w:tc>
        <w:tc>
          <w:tcPr>
            <w:tcW w:w="14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9A0038">
        <w:trPr>
          <w:trHeight w:val="643"/>
        </w:trPr>
        <w:tc>
          <w:tcPr>
            <w:tcW w:w="8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line="320" w:lineRule="atLeast"/>
              <w:ind w:right="111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репродуктивной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функции в живых системах различного уровня</w:t>
            </w:r>
          </w:p>
        </w:tc>
        <w:tc>
          <w:tcPr>
            <w:tcW w:w="14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Бесполое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половое </w:t>
            </w:r>
            <w:r>
              <w:rPr>
                <w:spacing w:val="-2"/>
                <w:sz w:val="28"/>
              </w:rPr>
              <w:t>размножение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A0038">
        <w:trPr>
          <w:trHeight w:val="643"/>
        </w:trPr>
        <w:tc>
          <w:tcPr>
            <w:tcW w:w="817" w:type="dxa"/>
          </w:tcPr>
          <w:p w:rsidR="009A0038" w:rsidRDefault="00581479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line="320" w:lineRule="atLeast"/>
              <w:ind w:right="508"/>
              <w:rPr>
                <w:sz w:val="28"/>
              </w:rPr>
            </w:pPr>
            <w:r>
              <w:rPr>
                <w:sz w:val="28"/>
              </w:rPr>
              <w:t>Гаметогенез,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оплодотворение.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Биологическая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роль полового размножения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spacing w:line="240" w:lineRule="auto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A0038">
        <w:trPr>
          <w:trHeight w:val="643"/>
        </w:trPr>
        <w:tc>
          <w:tcPr>
            <w:tcW w:w="817" w:type="dxa"/>
          </w:tcPr>
          <w:p w:rsidR="009A0038" w:rsidRDefault="00581479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line="320" w:lineRule="atLeast"/>
              <w:ind w:right="508"/>
              <w:rPr>
                <w:sz w:val="28"/>
              </w:rPr>
            </w:pPr>
            <w:r>
              <w:rPr>
                <w:sz w:val="28"/>
              </w:rPr>
              <w:t>Биологические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высших позвоночных и человека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spacing w:line="240" w:lineRule="auto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закономерности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наследования</w:t>
            </w:r>
          </w:p>
        </w:tc>
        <w:tc>
          <w:tcPr>
            <w:tcW w:w="14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A0038">
        <w:trPr>
          <w:trHeight w:val="643"/>
        </w:trPr>
        <w:tc>
          <w:tcPr>
            <w:tcW w:w="817" w:type="dxa"/>
          </w:tcPr>
          <w:p w:rsidR="009A0038" w:rsidRDefault="00581479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line="320" w:lineRule="atLeast"/>
              <w:ind w:right="80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термины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генетики и селекции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spacing w:line="240" w:lineRule="auto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Хромосомная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наследственности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A0038">
        <w:trPr>
          <w:trHeight w:val="643"/>
        </w:trPr>
        <w:tc>
          <w:tcPr>
            <w:tcW w:w="8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line="32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закономерности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живых систем. Типы онтогенеза. Периодизация онтогенеза</w:t>
            </w:r>
          </w:p>
        </w:tc>
        <w:tc>
          <w:tcPr>
            <w:tcW w:w="14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Типы онтогенеза. Периодизация </w:t>
            </w:r>
            <w:r>
              <w:rPr>
                <w:spacing w:val="-2"/>
                <w:sz w:val="28"/>
              </w:rPr>
              <w:t>онтогенеза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развивающегося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организма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9A0038" w:rsidRDefault="009A0038">
      <w:pPr>
        <w:pStyle w:val="TableParagraph"/>
        <w:jc w:val="center"/>
        <w:rPr>
          <w:sz w:val="28"/>
        </w:rPr>
        <w:sectPr w:rsidR="009A0038">
          <w:pgSz w:w="11910" w:h="16840"/>
          <w:pgMar w:top="1040" w:right="566" w:bottom="1160" w:left="1559" w:header="0" w:footer="935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371"/>
        <w:gridCol w:w="1417"/>
      </w:tblGrid>
      <w:tr w:rsidR="009A0038">
        <w:trPr>
          <w:trHeight w:val="643"/>
        </w:trPr>
        <w:tc>
          <w:tcPr>
            <w:tcW w:w="817" w:type="dxa"/>
          </w:tcPr>
          <w:p w:rsidR="009A0038" w:rsidRDefault="00581479">
            <w:pPr>
              <w:pStyle w:val="TableParagraph"/>
              <w:spacing w:line="320" w:lineRule="atLeast"/>
              <w:ind w:left="126" w:right="5" w:firstLine="19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spacing w:before="161" w:line="240" w:lineRule="auto"/>
              <w:ind w:left="7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spacing w:line="320" w:lineRule="atLeast"/>
              <w:ind w:left="351" w:right="233" w:hanging="7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часов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Тератогенные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факторы </w:t>
            </w:r>
            <w:r>
              <w:rPr>
                <w:spacing w:val="-2"/>
                <w:sz w:val="28"/>
              </w:rPr>
              <w:t>среды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Целостность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онтогенеза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Гомеостаз.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Механизмы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уровни</w:t>
            </w:r>
            <w:r>
              <w:rPr>
                <w:b/>
                <w:spacing w:val="-2"/>
                <w:sz w:val="28"/>
              </w:rPr>
              <w:t xml:space="preserve"> реализации</w:t>
            </w:r>
          </w:p>
        </w:tc>
        <w:tc>
          <w:tcPr>
            <w:tcW w:w="1417" w:type="dxa"/>
          </w:tcPr>
          <w:p w:rsidR="009A0038" w:rsidRDefault="009A003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Основные компоненты </w:t>
            </w:r>
            <w:r>
              <w:rPr>
                <w:spacing w:val="-2"/>
                <w:sz w:val="28"/>
              </w:rPr>
              <w:t>гомеостаза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Эндокринные компоненты </w:t>
            </w:r>
            <w:r>
              <w:rPr>
                <w:spacing w:val="-2"/>
                <w:sz w:val="28"/>
              </w:rPr>
              <w:t>гомеостаза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Иммунные компоненты </w:t>
            </w:r>
            <w:r>
              <w:rPr>
                <w:spacing w:val="-2"/>
                <w:sz w:val="28"/>
              </w:rPr>
              <w:t>гомеостаза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Раздражимость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гомеостатическая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реакция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038">
        <w:trPr>
          <w:trHeight w:val="321"/>
        </w:trPr>
        <w:tc>
          <w:tcPr>
            <w:tcW w:w="817" w:type="dxa"/>
          </w:tcPr>
          <w:p w:rsidR="009A0038" w:rsidRDefault="0058147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71" w:type="dxa"/>
          </w:tcPr>
          <w:p w:rsidR="009A0038" w:rsidRDefault="005814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Понятие о </w:t>
            </w:r>
            <w:proofErr w:type="spellStart"/>
            <w:r>
              <w:rPr>
                <w:spacing w:val="-2"/>
                <w:sz w:val="28"/>
              </w:rPr>
              <w:t>биоадаптации</w:t>
            </w:r>
            <w:proofErr w:type="spellEnd"/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A0038">
        <w:trPr>
          <w:trHeight w:val="321"/>
        </w:trPr>
        <w:tc>
          <w:tcPr>
            <w:tcW w:w="8188" w:type="dxa"/>
            <w:gridSpan w:val="2"/>
          </w:tcPr>
          <w:p w:rsidR="009A0038" w:rsidRDefault="00581479">
            <w:pPr>
              <w:pStyle w:val="TableParagraph"/>
              <w:ind w:left="0" w:right="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417" w:type="dxa"/>
          </w:tcPr>
          <w:p w:rsidR="009A0038" w:rsidRDefault="00581479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</w:tbl>
    <w:p w:rsidR="009A0038" w:rsidRDefault="009A0038">
      <w:pPr>
        <w:pStyle w:val="a3"/>
        <w:spacing w:before="25"/>
        <w:ind w:left="0" w:right="0" w:firstLine="0"/>
        <w:jc w:val="left"/>
        <w:rPr>
          <w:b/>
        </w:rPr>
      </w:pPr>
    </w:p>
    <w:p w:rsidR="009A0038" w:rsidRDefault="00581479">
      <w:pPr>
        <w:spacing w:before="1"/>
        <w:ind w:left="567" w:right="1"/>
        <w:jc w:val="center"/>
        <w:rPr>
          <w:b/>
          <w:sz w:val="28"/>
        </w:rPr>
      </w:pPr>
      <w:r>
        <w:rPr>
          <w:b/>
          <w:spacing w:val="-2"/>
          <w:sz w:val="28"/>
        </w:rPr>
        <w:t>ПРИЛОЖЕНИЕ</w:t>
      </w:r>
    </w:p>
    <w:p w:rsidR="009A0038" w:rsidRDefault="00581479">
      <w:pPr>
        <w:pStyle w:val="2"/>
        <w:spacing w:before="321"/>
        <w:ind w:left="851"/>
        <w:jc w:val="left"/>
      </w:pPr>
      <w:r>
        <w:t>Материально-техническое</w:t>
      </w:r>
      <w:r>
        <w:rPr>
          <w:spacing w:val="-11"/>
        </w:rPr>
        <w:t xml:space="preserve"> </w:t>
      </w:r>
      <w:r>
        <w:t>оснащение</w:t>
      </w:r>
      <w:r>
        <w:rPr>
          <w:spacing w:val="-11"/>
        </w:rPr>
        <w:t xml:space="preserve"> </w:t>
      </w:r>
      <w:r>
        <w:rPr>
          <w:spacing w:val="-2"/>
        </w:rPr>
        <w:t>программы: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ind w:right="281" w:firstLine="709"/>
        <w:jc w:val="left"/>
        <w:rPr>
          <w:sz w:val="28"/>
        </w:rPr>
      </w:pPr>
      <w:r>
        <w:rPr>
          <w:sz w:val="28"/>
        </w:rPr>
        <w:t>лабораторное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(микроскопы,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микропрепараты,</w:t>
      </w:r>
      <w:r>
        <w:rPr>
          <w:spacing w:val="-4"/>
          <w:sz w:val="28"/>
        </w:rPr>
        <w:t xml:space="preserve"> </w:t>
      </w:r>
      <w:r>
        <w:rPr>
          <w:sz w:val="28"/>
        </w:rPr>
        <w:t>влажные препараты, коллекции, гербарии и т.д.);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line="342" w:lineRule="exact"/>
        <w:ind w:left="1134" w:right="0" w:hanging="283"/>
        <w:jc w:val="left"/>
        <w:rPr>
          <w:sz w:val="28"/>
        </w:rPr>
      </w:pPr>
      <w:r>
        <w:rPr>
          <w:sz w:val="28"/>
        </w:rPr>
        <w:t>компьютер с выходом 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интернет;</w:t>
      </w:r>
    </w:p>
    <w:p w:rsidR="009A0038" w:rsidRDefault="00581479">
      <w:pPr>
        <w:pStyle w:val="a4"/>
        <w:numPr>
          <w:ilvl w:val="1"/>
          <w:numId w:val="2"/>
        </w:numPr>
        <w:tabs>
          <w:tab w:val="left" w:pos="1134"/>
        </w:tabs>
        <w:spacing w:line="343" w:lineRule="exact"/>
        <w:ind w:left="1134" w:right="0" w:hanging="283"/>
        <w:jc w:val="left"/>
        <w:rPr>
          <w:sz w:val="28"/>
        </w:rPr>
      </w:pPr>
      <w:r>
        <w:rPr>
          <w:sz w:val="28"/>
        </w:rPr>
        <w:t>мультимедийный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экраном.</w:t>
      </w:r>
    </w:p>
    <w:p w:rsidR="009A0038" w:rsidRDefault="00581479">
      <w:pPr>
        <w:pStyle w:val="2"/>
        <w:spacing w:before="322"/>
        <w:ind w:left="1908"/>
      </w:pPr>
      <w:r>
        <w:t>Литература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интернет-ресурсы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обучающихся:</w:t>
      </w:r>
    </w:p>
    <w:p w:rsidR="009A0038" w:rsidRDefault="00581479">
      <w:pPr>
        <w:pStyle w:val="a4"/>
        <w:numPr>
          <w:ilvl w:val="0"/>
          <w:numId w:val="1"/>
        </w:numPr>
        <w:tabs>
          <w:tab w:val="left" w:pos="1134"/>
        </w:tabs>
        <w:ind w:right="281" w:firstLine="709"/>
        <w:jc w:val="both"/>
        <w:rPr>
          <w:sz w:val="28"/>
        </w:rPr>
      </w:pPr>
      <w:r>
        <w:rPr>
          <w:sz w:val="28"/>
        </w:rPr>
        <w:t>Захаров В.Б. Биология. Общая биология. 11 класс: углубленный уровень: учебник / В.Б. Захаров [и др.]; под ред. В.Б. Захарова. 7-е изд., стер. М.: Просвещение, 2022. 266 с.</w:t>
      </w:r>
    </w:p>
    <w:p w:rsidR="009A0038" w:rsidRDefault="00581479">
      <w:pPr>
        <w:pStyle w:val="a4"/>
        <w:numPr>
          <w:ilvl w:val="0"/>
          <w:numId w:val="1"/>
        </w:numPr>
        <w:tabs>
          <w:tab w:val="left" w:pos="1134"/>
        </w:tabs>
        <w:ind w:right="280" w:firstLine="709"/>
        <w:jc w:val="both"/>
        <w:rPr>
          <w:sz w:val="28"/>
        </w:rPr>
      </w:pPr>
      <w:proofErr w:type="spellStart"/>
      <w:r>
        <w:rPr>
          <w:sz w:val="28"/>
        </w:rPr>
        <w:t>Левэ</w:t>
      </w:r>
      <w:proofErr w:type="spellEnd"/>
      <w:r>
        <w:rPr>
          <w:sz w:val="28"/>
        </w:rPr>
        <w:t xml:space="preserve"> О.И. Общая биология: пособие для </w:t>
      </w:r>
      <w:proofErr w:type="spellStart"/>
      <w:r>
        <w:rPr>
          <w:sz w:val="28"/>
        </w:rPr>
        <w:t>абитуриенто</w:t>
      </w:r>
      <w:proofErr w:type="spellEnd"/>
      <w:r>
        <w:rPr>
          <w:sz w:val="28"/>
        </w:rPr>
        <w:t xml:space="preserve">. Гродно: </w:t>
      </w:r>
      <w:proofErr w:type="spellStart"/>
      <w:r>
        <w:rPr>
          <w:sz w:val="28"/>
        </w:rPr>
        <w:t>ГрГМУ</w:t>
      </w:r>
      <w:proofErr w:type="spellEnd"/>
      <w:r>
        <w:rPr>
          <w:sz w:val="28"/>
        </w:rPr>
        <w:t>, 2021. 424 с.</w:t>
      </w:r>
    </w:p>
    <w:p w:rsidR="009A0038" w:rsidRDefault="00581479">
      <w:pPr>
        <w:pStyle w:val="a4"/>
        <w:numPr>
          <w:ilvl w:val="0"/>
          <w:numId w:val="1"/>
        </w:numPr>
        <w:tabs>
          <w:tab w:val="left" w:pos="1204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Ярыгин</w:t>
      </w:r>
      <w:r>
        <w:rPr>
          <w:spacing w:val="40"/>
          <w:sz w:val="28"/>
        </w:rPr>
        <w:t xml:space="preserve">  </w:t>
      </w:r>
      <w:r>
        <w:rPr>
          <w:sz w:val="28"/>
        </w:rPr>
        <w:t>В.Н.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Биология.</w:t>
      </w:r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Базовый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углубленный</w:t>
      </w:r>
      <w:r>
        <w:rPr>
          <w:spacing w:val="40"/>
          <w:sz w:val="28"/>
        </w:rPr>
        <w:t xml:space="preserve">  </w:t>
      </w:r>
      <w:r>
        <w:rPr>
          <w:sz w:val="28"/>
        </w:rPr>
        <w:t>уровни: 10–11 классы: учебник для сред. общ. образования / В.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Н. Ярыгин [и др.]; под общ. ред. В.Н. Ярыгина. 2-е изд., </w:t>
      </w:r>
      <w:proofErr w:type="spellStart"/>
      <w:r>
        <w:rPr>
          <w:sz w:val="28"/>
        </w:rPr>
        <w:t>перераб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 М.: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2023. 380 с.</w:t>
      </w:r>
    </w:p>
    <w:p w:rsidR="009A0038" w:rsidRDefault="00581479">
      <w:pPr>
        <w:pStyle w:val="a4"/>
        <w:numPr>
          <w:ilvl w:val="0"/>
          <w:numId w:val="1"/>
        </w:numPr>
        <w:tabs>
          <w:tab w:val="left" w:pos="1134"/>
        </w:tabs>
        <w:ind w:right="281" w:firstLine="709"/>
        <w:jc w:val="both"/>
        <w:rPr>
          <w:sz w:val="28"/>
        </w:rPr>
      </w:pPr>
      <w:r>
        <w:rPr>
          <w:sz w:val="28"/>
        </w:rPr>
        <w:t xml:space="preserve">Научно-образовательный портал IQ – Национальный исследовательский университет «Высшая школа экономики». [Электронный ресурс]. Режим доступа: </w:t>
      </w:r>
      <w:hyperlink r:id="rId8">
        <w:r>
          <w:rPr>
            <w:sz w:val="28"/>
          </w:rPr>
          <w:t>https://iq.hse.ru/.</w:t>
        </w:r>
      </w:hyperlink>
    </w:p>
    <w:p w:rsidR="009A0038" w:rsidRDefault="00581479">
      <w:pPr>
        <w:pStyle w:val="a4"/>
        <w:numPr>
          <w:ilvl w:val="0"/>
          <w:numId w:val="1"/>
        </w:numPr>
        <w:tabs>
          <w:tab w:val="left" w:pos="1134"/>
        </w:tabs>
        <w:ind w:right="281" w:firstLine="709"/>
        <w:jc w:val="both"/>
        <w:rPr>
          <w:sz w:val="28"/>
        </w:rPr>
      </w:pPr>
      <w:r>
        <w:rPr>
          <w:sz w:val="28"/>
        </w:rPr>
        <w:t>«Элементы большой науки» – популярный сайт о фундаментальной науке: физика, биология, химия, математика, лингвистика [Электронный ресурс]. Режим доступа: https://elementy.ru/.</w:t>
      </w:r>
    </w:p>
    <w:sectPr w:rsidR="009A0038">
      <w:type w:val="continuous"/>
      <w:pgSz w:w="11910" w:h="16840"/>
      <w:pgMar w:top="1100" w:right="566" w:bottom="1180" w:left="1559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728" w:rsidRDefault="00264728">
      <w:r>
        <w:separator/>
      </w:r>
    </w:p>
  </w:endnote>
  <w:endnote w:type="continuationSeparator" w:id="0">
    <w:p w:rsidR="00264728" w:rsidRDefault="0026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038" w:rsidRDefault="00581479">
    <w:pPr>
      <w:pStyle w:val="a3"/>
      <w:spacing w:line="14" w:lineRule="auto"/>
      <w:ind w:left="0" w:right="0" w:firstLine="0"/>
      <w:jc w:val="left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290368" behindDoc="1" locked="0" layoutInCell="1" allowOverlap="1">
              <wp:simplePos x="0" y="0"/>
              <wp:positionH relativeFrom="page">
                <wp:posOffset>3967797</wp:posOffset>
              </wp:positionH>
              <wp:positionV relativeFrom="page">
                <wp:posOffset>9924056</wp:posOffset>
              </wp:positionV>
              <wp:extent cx="16510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0038" w:rsidRDefault="00581479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4pt;margin-top:781.4pt;width:13pt;height:14.2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" filled="f" stroked="f">
              <v:textbox inset="0,0,0,0">
                <w:txbxContent>
                  <w:p w:rsidR="009A0038" w:rsidRDefault="00581479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728" w:rsidRDefault="00264728">
      <w:r>
        <w:separator/>
      </w:r>
    </w:p>
  </w:footnote>
  <w:footnote w:type="continuationSeparator" w:id="0">
    <w:p w:rsidR="00264728" w:rsidRDefault="0026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4458"/>
    <w:multiLevelType w:val="hybridMultilevel"/>
    <w:tmpl w:val="69F8BBDE"/>
    <w:lvl w:ilvl="0" w:tplc="B70CDC1A">
      <w:start w:val="1"/>
      <w:numFmt w:val="decimal"/>
      <w:lvlText w:val="%1."/>
      <w:lvlJc w:val="left"/>
      <w:pPr>
        <w:ind w:left="1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8EBCC8">
      <w:numFmt w:val="bullet"/>
      <w:lvlText w:val="•"/>
      <w:lvlJc w:val="left"/>
      <w:pPr>
        <w:ind w:left="1104" w:hanging="284"/>
      </w:pPr>
      <w:rPr>
        <w:rFonts w:hint="default"/>
        <w:lang w:val="ru-RU" w:eastAsia="en-US" w:bidi="ar-SA"/>
      </w:rPr>
    </w:lvl>
    <w:lvl w:ilvl="2" w:tplc="DA64CDAC">
      <w:numFmt w:val="bullet"/>
      <w:lvlText w:val="•"/>
      <w:lvlJc w:val="left"/>
      <w:pPr>
        <w:ind w:left="2068" w:hanging="284"/>
      </w:pPr>
      <w:rPr>
        <w:rFonts w:hint="default"/>
        <w:lang w:val="ru-RU" w:eastAsia="en-US" w:bidi="ar-SA"/>
      </w:rPr>
    </w:lvl>
    <w:lvl w:ilvl="3" w:tplc="D2885F44">
      <w:numFmt w:val="bullet"/>
      <w:lvlText w:val="•"/>
      <w:lvlJc w:val="left"/>
      <w:pPr>
        <w:ind w:left="3032" w:hanging="284"/>
      </w:pPr>
      <w:rPr>
        <w:rFonts w:hint="default"/>
        <w:lang w:val="ru-RU" w:eastAsia="en-US" w:bidi="ar-SA"/>
      </w:rPr>
    </w:lvl>
    <w:lvl w:ilvl="4" w:tplc="3F8AEAB8">
      <w:numFmt w:val="bullet"/>
      <w:lvlText w:val="•"/>
      <w:lvlJc w:val="left"/>
      <w:pPr>
        <w:ind w:left="3996" w:hanging="284"/>
      </w:pPr>
      <w:rPr>
        <w:rFonts w:hint="default"/>
        <w:lang w:val="ru-RU" w:eastAsia="en-US" w:bidi="ar-SA"/>
      </w:rPr>
    </w:lvl>
    <w:lvl w:ilvl="5" w:tplc="170C74DE">
      <w:numFmt w:val="bullet"/>
      <w:lvlText w:val="•"/>
      <w:lvlJc w:val="left"/>
      <w:pPr>
        <w:ind w:left="4960" w:hanging="284"/>
      </w:pPr>
      <w:rPr>
        <w:rFonts w:hint="default"/>
        <w:lang w:val="ru-RU" w:eastAsia="en-US" w:bidi="ar-SA"/>
      </w:rPr>
    </w:lvl>
    <w:lvl w:ilvl="6" w:tplc="F836B3D6">
      <w:numFmt w:val="bullet"/>
      <w:lvlText w:val="•"/>
      <w:lvlJc w:val="left"/>
      <w:pPr>
        <w:ind w:left="5924" w:hanging="284"/>
      </w:pPr>
      <w:rPr>
        <w:rFonts w:hint="default"/>
        <w:lang w:val="ru-RU" w:eastAsia="en-US" w:bidi="ar-SA"/>
      </w:rPr>
    </w:lvl>
    <w:lvl w:ilvl="7" w:tplc="CA36F1BE">
      <w:numFmt w:val="bullet"/>
      <w:lvlText w:val="•"/>
      <w:lvlJc w:val="left"/>
      <w:pPr>
        <w:ind w:left="6888" w:hanging="284"/>
      </w:pPr>
      <w:rPr>
        <w:rFonts w:hint="default"/>
        <w:lang w:val="ru-RU" w:eastAsia="en-US" w:bidi="ar-SA"/>
      </w:rPr>
    </w:lvl>
    <w:lvl w:ilvl="8" w:tplc="BD6C9032">
      <w:numFmt w:val="bullet"/>
      <w:lvlText w:val="•"/>
      <w:lvlJc w:val="left"/>
      <w:pPr>
        <w:ind w:left="785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7517A92"/>
    <w:multiLevelType w:val="hybridMultilevel"/>
    <w:tmpl w:val="2014F722"/>
    <w:lvl w:ilvl="0" w:tplc="694ACE70">
      <w:numFmt w:val="bullet"/>
      <w:lvlText w:val=""/>
      <w:lvlJc w:val="left"/>
      <w:pPr>
        <w:ind w:left="3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D8236A">
      <w:numFmt w:val="bullet"/>
      <w:lvlText w:val=""/>
      <w:lvlJc w:val="left"/>
      <w:pPr>
        <w:ind w:left="14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11CA36C">
      <w:numFmt w:val="bullet"/>
      <w:lvlText w:val="•"/>
      <w:lvlJc w:val="left"/>
      <w:pPr>
        <w:ind w:left="1281" w:hanging="284"/>
      </w:pPr>
      <w:rPr>
        <w:rFonts w:hint="default"/>
        <w:lang w:val="ru-RU" w:eastAsia="en-US" w:bidi="ar-SA"/>
      </w:rPr>
    </w:lvl>
    <w:lvl w:ilvl="3" w:tplc="E346AFFA">
      <w:numFmt w:val="bullet"/>
      <w:lvlText w:val="•"/>
      <w:lvlJc w:val="left"/>
      <w:pPr>
        <w:ind w:left="2242" w:hanging="284"/>
      </w:pPr>
      <w:rPr>
        <w:rFonts w:hint="default"/>
        <w:lang w:val="ru-RU" w:eastAsia="en-US" w:bidi="ar-SA"/>
      </w:rPr>
    </w:lvl>
    <w:lvl w:ilvl="4" w:tplc="75802D16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5" w:tplc="1E841328">
      <w:numFmt w:val="bullet"/>
      <w:lvlText w:val="•"/>
      <w:lvlJc w:val="left"/>
      <w:pPr>
        <w:ind w:left="4164" w:hanging="284"/>
      </w:pPr>
      <w:rPr>
        <w:rFonts w:hint="default"/>
        <w:lang w:val="ru-RU" w:eastAsia="en-US" w:bidi="ar-SA"/>
      </w:rPr>
    </w:lvl>
    <w:lvl w:ilvl="6" w:tplc="5262D48E">
      <w:numFmt w:val="bullet"/>
      <w:lvlText w:val="•"/>
      <w:lvlJc w:val="left"/>
      <w:pPr>
        <w:ind w:left="5126" w:hanging="284"/>
      </w:pPr>
      <w:rPr>
        <w:rFonts w:hint="default"/>
        <w:lang w:val="ru-RU" w:eastAsia="en-US" w:bidi="ar-SA"/>
      </w:rPr>
    </w:lvl>
    <w:lvl w:ilvl="7" w:tplc="E23CD7AC">
      <w:numFmt w:val="bullet"/>
      <w:lvlText w:val="•"/>
      <w:lvlJc w:val="left"/>
      <w:pPr>
        <w:ind w:left="6087" w:hanging="284"/>
      </w:pPr>
      <w:rPr>
        <w:rFonts w:hint="default"/>
        <w:lang w:val="ru-RU" w:eastAsia="en-US" w:bidi="ar-SA"/>
      </w:rPr>
    </w:lvl>
    <w:lvl w:ilvl="8" w:tplc="9730B10C">
      <w:numFmt w:val="bullet"/>
      <w:lvlText w:val="•"/>
      <w:lvlJc w:val="left"/>
      <w:pPr>
        <w:ind w:left="704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C017B38"/>
    <w:multiLevelType w:val="hybridMultilevel"/>
    <w:tmpl w:val="C0DADC2E"/>
    <w:lvl w:ilvl="0" w:tplc="5C5ED3FA">
      <w:numFmt w:val="bullet"/>
      <w:lvlText w:val=""/>
      <w:lvlJc w:val="left"/>
      <w:pPr>
        <w:ind w:left="14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66A4EC">
      <w:numFmt w:val="bullet"/>
      <w:lvlText w:val="•"/>
      <w:lvlJc w:val="left"/>
      <w:pPr>
        <w:ind w:left="1104" w:hanging="284"/>
      </w:pPr>
      <w:rPr>
        <w:rFonts w:hint="default"/>
        <w:lang w:val="ru-RU" w:eastAsia="en-US" w:bidi="ar-SA"/>
      </w:rPr>
    </w:lvl>
    <w:lvl w:ilvl="2" w:tplc="64848492">
      <w:numFmt w:val="bullet"/>
      <w:lvlText w:val="•"/>
      <w:lvlJc w:val="left"/>
      <w:pPr>
        <w:ind w:left="2068" w:hanging="284"/>
      </w:pPr>
      <w:rPr>
        <w:rFonts w:hint="default"/>
        <w:lang w:val="ru-RU" w:eastAsia="en-US" w:bidi="ar-SA"/>
      </w:rPr>
    </w:lvl>
    <w:lvl w:ilvl="3" w:tplc="51C8CAC8">
      <w:numFmt w:val="bullet"/>
      <w:lvlText w:val="•"/>
      <w:lvlJc w:val="left"/>
      <w:pPr>
        <w:ind w:left="3032" w:hanging="284"/>
      </w:pPr>
      <w:rPr>
        <w:rFonts w:hint="default"/>
        <w:lang w:val="ru-RU" w:eastAsia="en-US" w:bidi="ar-SA"/>
      </w:rPr>
    </w:lvl>
    <w:lvl w:ilvl="4" w:tplc="E58CD9FC">
      <w:numFmt w:val="bullet"/>
      <w:lvlText w:val="•"/>
      <w:lvlJc w:val="left"/>
      <w:pPr>
        <w:ind w:left="3996" w:hanging="284"/>
      </w:pPr>
      <w:rPr>
        <w:rFonts w:hint="default"/>
        <w:lang w:val="ru-RU" w:eastAsia="en-US" w:bidi="ar-SA"/>
      </w:rPr>
    </w:lvl>
    <w:lvl w:ilvl="5" w:tplc="3CC84ADE">
      <w:numFmt w:val="bullet"/>
      <w:lvlText w:val="•"/>
      <w:lvlJc w:val="left"/>
      <w:pPr>
        <w:ind w:left="4960" w:hanging="284"/>
      </w:pPr>
      <w:rPr>
        <w:rFonts w:hint="default"/>
        <w:lang w:val="ru-RU" w:eastAsia="en-US" w:bidi="ar-SA"/>
      </w:rPr>
    </w:lvl>
    <w:lvl w:ilvl="6" w:tplc="A6024C40">
      <w:numFmt w:val="bullet"/>
      <w:lvlText w:val="•"/>
      <w:lvlJc w:val="left"/>
      <w:pPr>
        <w:ind w:left="5924" w:hanging="284"/>
      </w:pPr>
      <w:rPr>
        <w:rFonts w:hint="default"/>
        <w:lang w:val="ru-RU" w:eastAsia="en-US" w:bidi="ar-SA"/>
      </w:rPr>
    </w:lvl>
    <w:lvl w:ilvl="7" w:tplc="A6FA30D0">
      <w:numFmt w:val="bullet"/>
      <w:lvlText w:val="•"/>
      <w:lvlJc w:val="left"/>
      <w:pPr>
        <w:ind w:left="6888" w:hanging="284"/>
      </w:pPr>
      <w:rPr>
        <w:rFonts w:hint="default"/>
        <w:lang w:val="ru-RU" w:eastAsia="en-US" w:bidi="ar-SA"/>
      </w:rPr>
    </w:lvl>
    <w:lvl w:ilvl="8" w:tplc="27EE1F3E">
      <w:numFmt w:val="bullet"/>
      <w:lvlText w:val="•"/>
      <w:lvlJc w:val="left"/>
      <w:pPr>
        <w:ind w:left="7852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0038"/>
    <w:rsid w:val="0002323B"/>
    <w:rsid w:val="00264728"/>
    <w:rsid w:val="002871AE"/>
    <w:rsid w:val="00581479"/>
    <w:rsid w:val="009518FA"/>
    <w:rsid w:val="0096642A"/>
    <w:rsid w:val="009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975"/>
  <w15:docId w15:val="{D90DB18C-9EDC-4DFB-AB32-FDDDFF6D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23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76"/>
      <w:ind w:left="5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3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right="281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right="282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07"/>
    </w:pPr>
  </w:style>
  <w:style w:type="character" w:customStyle="1" w:styleId="10">
    <w:name w:val="Заголовок 1 Знак"/>
    <w:basedOn w:val="a0"/>
    <w:link w:val="1"/>
    <w:uiPriority w:val="9"/>
    <w:rsid w:val="0002323B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q.hse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3049</Words>
  <Characters>17384</Characters>
  <Application>Microsoft Office Word</Application>
  <DocSecurity>0</DocSecurity>
  <Lines>144</Lines>
  <Paragraphs>40</Paragraphs>
  <ScaleCrop>false</ScaleCrop>
  <Company/>
  <LinksUpToDate>false</LinksUpToDate>
  <CharactersWithSpaces>20393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4</cp:revision>
  <dcterms:created xsi:type="dcterms:W3CDTF">2025-09-29T18:07:00Z</dcterms:created>
  <dcterms:modified xsi:type="dcterms:W3CDTF">2025-10-09T19:52:00Z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Aspose Pty Ltd.</vt:lpwstr>
  </property>
  <property fmtid="{D5CDD505-2E9C-101B-9397-08002B2CF9AE}" pid="4" name="GIDL 0.LHM8.W42M.3Z9Q6.">
    <vt:lpwstr>\Kg==\</vt:lpwstr>
  </property>
  <property fmtid="{D5CDD505-2E9C-101B-9397-08002B2CF9AE}" pid="5" name="LastSaved">
    <vt:filetime>2025-09-29T00:00:00Z</vt:filetime>
  </property>
  <property fmtid="{D5CDD505-2E9C-101B-9397-08002B2CF9AE}" pid="6" name="Producer">
    <vt:lpwstr>Aspose.PDF for .NET 24.2.0; modified using iTextSharp™ 5.5.0 ©2000-2013 iText Group NV (AGPL-version)</vt:lpwstr>
  </property>
  <property fmtid="{D5CDD505-2E9C-101B-9397-08002B2CF9AE}" pid="7" name="RegNumDateKegel">
    <vt:lpwstr>11</vt:lpwstr>
  </property>
  <property fmtid="{D5CDD505-2E9C-101B-9397-08002B2CF9AE}" pid="8" name="RegNumDateXYP">
    <vt:lpwstr>109,852:656,471:1</vt:lpwstr>
  </property>
  <property fmtid="{D5CDD505-2E9C-101B-9397-08002B2CF9AE}" pid="9" name="SYSTEMID">
    <vt:lpwstr>C8443C2EC0FE492D9466B5D8C75EC607</vt:lpwstr>
  </property>
  <property fmtid="{D5CDD505-2E9C-101B-9397-08002B2CF9AE}" pid="10" name="SignXYP 0.LHM8.W42M.3Z9Q6.">
    <vt:lpwstr>285,522:324,688:1</vt:lpwstr>
  </property>
</Properties>
</file>