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94" w:rsidRPr="00111F94" w:rsidRDefault="00611C3B" w:rsidP="00111F94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rFonts w:ascii="Times New Roman" w:eastAsia="Calibri" w:hAnsi="Times New Roman"/>
          <w:szCs w:val="28"/>
        </w:rPr>
        <w:t xml:space="preserve"> </w:t>
      </w:r>
      <w:r w:rsidR="00111F94" w:rsidRPr="00973025">
        <w:rPr>
          <w:b/>
          <w:bCs/>
        </w:rPr>
        <w:t>МИНИСТЕРСТВО ПРОСВЕЩЕНИЯ РОССИЙСКОЙ ФЕДЕРАЦИИ</w:t>
      </w:r>
    </w:p>
    <w:p w:rsidR="00111F94" w:rsidRPr="00973025" w:rsidRDefault="00111F94" w:rsidP="00111F94">
      <w:pPr>
        <w:jc w:val="center"/>
      </w:pPr>
      <w:r w:rsidRPr="00973025">
        <w:rPr>
          <w:b/>
          <w:bCs/>
        </w:rPr>
        <w:t>‌Комитет образования, науки и молодежной политики Волгоградской области‌‌</w:t>
      </w:r>
    </w:p>
    <w:p w:rsidR="00111F94" w:rsidRPr="00973025" w:rsidRDefault="00111F94" w:rsidP="00111F94">
      <w:pPr>
        <w:jc w:val="center"/>
      </w:pPr>
      <w:r w:rsidRPr="00973025">
        <w:rPr>
          <w:b/>
          <w:bCs/>
        </w:rPr>
        <w:t>‌Котовский муниципальный район‌</w:t>
      </w:r>
      <w:r w:rsidRPr="00973025">
        <w:t>​</w:t>
      </w:r>
    </w:p>
    <w:p w:rsidR="00111F94" w:rsidRPr="00973025" w:rsidRDefault="00111F94" w:rsidP="00111F94">
      <w:pPr>
        <w:jc w:val="center"/>
      </w:pPr>
      <w:r w:rsidRPr="00973025">
        <w:rPr>
          <w:b/>
          <w:bCs/>
        </w:rPr>
        <w:t>МКОУ Мокро-Ольховская СШ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672"/>
        <w:gridCol w:w="4673"/>
      </w:tblGrid>
      <w:tr w:rsidR="00111F94" w:rsidTr="00111F94">
        <w:trPr>
          <w:jc w:val="center"/>
        </w:trPr>
        <w:tc>
          <w:tcPr>
            <w:tcW w:w="4672" w:type="dxa"/>
          </w:tcPr>
          <w:p w:rsidR="00111F94" w:rsidRPr="00973025" w:rsidRDefault="00111F94" w:rsidP="007F3527">
            <w:pPr>
              <w:spacing w:after="160" w:line="259" w:lineRule="auto"/>
              <w:jc w:val="both"/>
            </w:pPr>
            <w:r w:rsidRPr="00973025">
              <w:t>РАССМОТРЕНО</w:t>
            </w:r>
            <w:r>
              <w:t xml:space="preserve">                                                                                         </w:t>
            </w:r>
          </w:p>
          <w:p w:rsidR="00111F94" w:rsidRPr="00973025" w:rsidRDefault="00111F94" w:rsidP="007F3527">
            <w:pPr>
              <w:spacing w:after="160" w:line="259" w:lineRule="auto"/>
            </w:pPr>
            <w:r w:rsidRPr="00973025">
              <w:t>Зав. по УВР</w:t>
            </w:r>
          </w:p>
          <w:p w:rsidR="00111F94" w:rsidRPr="00973025" w:rsidRDefault="00111F94" w:rsidP="007F3527">
            <w:pPr>
              <w:spacing w:after="160" w:line="259" w:lineRule="auto"/>
            </w:pPr>
            <w:r>
              <w:t xml:space="preserve"> </w:t>
            </w:r>
            <w:r w:rsidRPr="00973025">
              <w:t>Янютина В.С.</w:t>
            </w:r>
          </w:p>
          <w:p w:rsidR="00111F94" w:rsidRPr="00973025" w:rsidRDefault="00111F94" w:rsidP="007F3527">
            <w:r w:rsidRPr="00973025">
              <w:t>Приказ №1</w:t>
            </w:r>
            <w:r w:rsidRPr="00973025">
              <w:br/>
              <w:t>от «30» 08 202</w:t>
            </w:r>
            <w:r w:rsidR="00CD3B1A">
              <w:t>5</w:t>
            </w:r>
            <w:r w:rsidRPr="00973025">
              <w:t> г.</w:t>
            </w:r>
          </w:p>
          <w:p w:rsidR="00111F94" w:rsidRDefault="00111F94" w:rsidP="007F3527"/>
        </w:tc>
        <w:tc>
          <w:tcPr>
            <w:tcW w:w="4673" w:type="dxa"/>
          </w:tcPr>
          <w:p w:rsidR="00111F94" w:rsidRPr="00973025" w:rsidRDefault="00111F94" w:rsidP="007F3527">
            <w:pPr>
              <w:spacing w:after="160" w:line="259" w:lineRule="auto"/>
            </w:pPr>
            <w:r w:rsidRPr="00973025">
              <w:t>УТВЕРЖДЕНО</w:t>
            </w:r>
          </w:p>
          <w:p w:rsidR="00111F94" w:rsidRPr="00973025" w:rsidRDefault="00111F94" w:rsidP="007F3527">
            <w:pPr>
              <w:spacing w:after="160" w:line="259" w:lineRule="auto"/>
            </w:pPr>
            <w:r w:rsidRPr="00973025">
              <w:t>Директор</w:t>
            </w:r>
          </w:p>
          <w:p w:rsidR="00111F94" w:rsidRPr="00973025" w:rsidRDefault="00FA6164" w:rsidP="007F3527">
            <w:pPr>
              <w:spacing w:after="160" w:line="259" w:lineRule="auto"/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pict>
                <v:rect id="_x0000_i1025" style="width:0;height:.75pt" o:hralign="center" o:hrstd="t" o:hr="t" fillcolor="#a0a0a0" stroked="f"/>
              </w:pict>
            </w:r>
          </w:p>
          <w:p w:rsidR="00111F94" w:rsidRPr="00973025" w:rsidRDefault="00111F94" w:rsidP="007F3527">
            <w:pPr>
              <w:spacing w:after="160" w:line="259" w:lineRule="auto"/>
            </w:pPr>
            <w:r w:rsidRPr="00973025">
              <w:t>Кевпанич Н.А.</w:t>
            </w:r>
          </w:p>
          <w:p w:rsidR="00111F94" w:rsidRPr="00973025" w:rsidRDefault="00111F94" w:rsidP="007F3527">
            <w:pPr>
              <w:spacing w:after="160" w:line="259" w:lineRule="auto"/>
            </w:pPr>
            <w:r w:rsidRPr="00973025">
              <w:t>Приказ №65</w:t>
            </w:r>
            <w:r w:rsidRPr="00973025">
              <w:br/>
              <w:t>от «30» 08 202</w:t>
            </w:r>
            <w:r w:rsidR="00CD3B1A">
              <w:t>5</w:t>
            </w:r>
            <w:r w:rsidRPr="00973025">
              <w:t> г.</w:t>
            </w:r>
          </w:p>
          <w:p w:rsidR="00111F94" w:rsidRDefault="00111F94" w:rsidP="007F3527"/>
        </w:tc>
      </w:tr>
    </w:tbl>
    <w:p w:rsidR="00111F94" w:rsidRDefault="00111F94" w:rsidP="00111F94">
      <w:pPr>
        <w:rPr>
          <w:rFonts w:ascii="Times New Roman" w:hAnsi="Times New Roman"/>
          <w:sz w:val="28"/>
          <w:szCs w:val="28"/>
        </w:rPr>
      </w:pPr>
    </w:p>
    <w:p w:rsidR="00611C3B" w:rsidRDefault="00611C3B" w:rsidP="00611C3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44"/>
          <w:szCs w:val="44"/>
        </w:rPr>
        <w:t>Рабочая программа</w:t>
      </w:r>
    </w:p>
    <w:p w:rsidR="00611C3B" w:rsidRDefault="00611C3B" w:rsidP="00611C3B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>
        <w:rPr>
          <w:rFonts w:ascii="Times New Roman" w:hAnsi="Times New Roman" w:cs="Times New Roman"/>
          <w:b/>
          <w:i/>
          <w:sz w:val="44"/>
          <w:szCs w:val="44"/>
        </w:rPr>
        <w:t>учебного курса</w:t>
      </w:r>
    </w:p>
    <w:p w:rsidR="00611C3B" w:rsidRDefault="00FA6164" w:rsidP="00611C3B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9.2pt;margin-top:26.65pt;width:210.15pt;height:0;z-index:251659264" o:connectortype="straight"/>
        </w:pict>
      </w:r>
      <w:r w:rsidR="00611C3B">
        <w:rPr>
          <w:rFonts w:ascii="Times New Roman" w:hAnsi="Times New Roman" w:cs="Times New Roman"/>
          <w:b/>
          <w:i/>
          <w:sz w:val="32"/>
          <w:szCs w:val="32"/>
        </w:rPr>
        <w:t>Химия</w:t>
      </w:r>
    </w:p>
    <w:p w:rsidR="00611C3B" w:rsidRDefault="00611C3B" w:rsidP="00611C3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для учащихся </w:t>
      </w:r>
      <w:r w:rsidR="003E3276">
        <w:rPr>
          <w:rFonts w:ascii="Times New Roman" w:hAnsi="Times New Roman" w:cs="Times New Roman"/>
          <w:b/>
          <w:i/>
          <w:sz w:val="40"/>
          <w:szCs w:val="40"/>
        </w:rPr>
        <w:t>10</w:t>
      </w:r>
      <w:r>
        <w:rPr>
          <w:rFonts w:ascii="Times New Roman" w:hAnsi="Times New Roman" w:cs="Times New Roman"/>
          <w:b/>
          <w:i/>
          <w:sz w:val="40"/>
          <w:szCs w:val="40"/>
        </w:rPr>
        <w:t>-11 класс</w:t>
      </w:r>
    </w:p>
    <w:p w:rsidR="00611C3B" w:rsidRDefault="00611C3B" w:rsidP="00611C3B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          202</w:t>
      </w:r>
      <w:r w:rsidR="00CD3B1A">
        <w:rPr>
          <w:rFonts w:ascii="Times New Roman" w:hAnsi="Times New Roman" w:cs="Times New Roman"/>
          <w:b/>
          <w:i/>
          <w:sz w:val="40"/>
          <w:szCs w:val="40"/>
        </w:rPr>
        <w:t>5</w:t>
      </w:r>
      <w:r>
        <w:rPr>
          <w:rFonts w:ascii="Times New Roman" w:hAnsi="Times New Roman" w:cs="Times New Roman"/>
          <w:b/>
          <w:i/>
          <w:sz w:val="40"/>
          <w:szCs w:val="40"/>
        </w:rPr>
        <w:t xml:space="preserve"> – 202</w:t>
      </w:r>
      <w:r w:rsidR="00CD3B1A">
        <w:rPr>
          <w:rFonts w:ascii="Times New Roman" w:hAnsi="Times New Roman" w:cs="Times New Roman"/>
          <w:b/>
          <w:i/>
          <w:sz w:val="40"/>
          <w:szCs w:val="40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40"/>
          <w:szCs w:val="40"/>
        </w:rPr>
        <w:t xml:space="preserve"> учебный год</w:t>
      </w:r>
    </w:p>
    <w:p w:rsidR="00111F94" w:rsidRDefault="00111F94" w:rsidP="00611C3B">
      <w:pPr>
        <w:rPr>
          <w:b/>
          <w:sz w:val="40"/>
          <w:szCs w:val="40"/>
        </w:rPr>
      </w:pPr>
    </w:p>
    <w:p w:rsidR="00111F94" w:rsidRPr="00111F94" w:rsidRDefault="00111F94" w:rsidP="00111F94">
      <w:pPr>
        <w:spacing w:line="240" w:lineRule="auto"/>
        <w:rPr>
          <w:b/>
          <w:u w:val="single"/>
        </w:rPr>
      </w:pPr>
      <w:r w:rsidRPr="00111F94">
        <w:rPr>
          <w:rFonts w:ascii="Times New Roman" w:hAnsi="Times New Roman" w:cs="Times New Roman"/>
          <w:b/>
          <w:sz w:val="20"/>
          <w:szCs w:val="20"/>
          <w:u w:val="single"/>
        </w:rPr>
        <w:t>ПОЯСНИТЕЛЬНАЯ ЗАПИСКА</w:t>
      </w:r>
    </w:p>
    <w:p w:rsidR="00111F94" w:rsidRPr="00111F94" w:rsidRDefault="00111F94" w:rsidP="00111F94">
      <w:pPr>
        <w:spacing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Рабочая программа по химии составлена в соответствии федеральным компонентом государственного стандарта общего образования, одобренный совместным решением коллегии Минобразования России и Президиума РАО от 23.12.2003 г. № 21/12 и утвержденный приказом Минобрнауки  9 и примерной программы основного общего образования (письмо Департамента государственной политики в образовании Минобрнауки России   за основу рабочей программы взята программа курса химии для 8-11 классов общеобразовательных учреждений (автор О.С. Габриелян), рекомендованная Департаментом образовательных программ и стандартов общего образования Министерства образования РФ, опубликованная издательством «Дрофа» в 2018году.</w:t>
      </w:r>
    </w:p>
    <w:p w:rsidR="00111F94" w:rsidRPr="00111F94" w:rsidRDefault="00111F94" w:rsidP="00111F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F94">
        <w:rPr>
          <w:rFonts w:ascii="Times New Roman" w:hAnsi="Times New Roman" w:cs="Times New Roman"/>
          <w:b/>
          <w:sz w:val="20"/>
          <w:szCs w:val="20"/>
          <w:u w:val="single"/>
        </w:rPr>
        <w:t>Общая характеристика учебного предмета</w:t>
      </w:r>
    </w:p>
    <w:p w:rsidR="00111F94" w:rsidRPr="00111F94" w:rsidRDefault="00111F94" w:rsidP="00111F94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 xml:space="preserve">Основными проблемами химии являются изучение состава и строения веществ, зависимости их свойств от строения, конструирование веществ с заданными свойствами, исследование закономерностей химических превращений и путей управления ими в целях получения веществ, материалов, энергии. Поэтому, как бы ни различались авторские программы и учебники по глубине трактовки изучаемых вопросов, их учебное содержание должно базироваться на содержании примерной программы, которое структурировано по пяти блокам: Методы познания в химии; Теоретические основы химии; Неорганическая химия; Органическая химия; Химия и жизнь. Содержание этих учебных блоков в авторских программах может  структурироваться по темам и детализироваться с учетом авторских концепций, но должно быть направлено на достижение целей химического образования в старшей школе. </w:t>
      </w:r>
    </w:p>
    <w:p w:rsidR="00111F94" w:rsidRPr="00111F94" w:rsidRDefault="00111F94" w:rsidP="00111F94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F94">
        <w:rPr>
          <w:rFonts w:ascii="Times New Roman" w:hAnsi="Times New Roman" w:cs="Times New Roman"/>
          <w:b/>
          <w:sz w:val="20"/>
          <w:szCs w:val="20"/>
          <w:u w:val="single"/>
        </w:rPr>
        <w:t>Цели</w:t>
      </w:r>
    </w:p>
    <w:p w:rsidR="00111F94" w:rsidRPr="00111F94" w:rsidRDefault="00111F94" w:rsidP="00111F94">
      <w:pPr>
        <w:spacing w:line="240" w:lineRule="auto"/>
        <w:ind w:firstLine="567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111F94">
        <w:rPr>
          <w:rFonts w:ascii="Times New Roman" w:hAnsi="Times New Roman" w:cs="Times New Roman"/>
          <w:b/>
          <w:i/>
          <w:sz w:val="20"/>
          <w:szCs w:val="20"/>
        </w:rPr>
        <w:t>Изучение химии в старшей школе на базовом уровне  направлено на достижение следующих целей:</w:t>
      </w:r>
    </w:p>
    <w:p w:rsidR="00111F94" w:rsidRPr="00111F94" w:rsidRDefault="00111F94" w:rsidP="00111F94">
      <w:pPr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111F94">
        <w:rPr>
          <w:b/>
          <w:sz w:val="20"/>
          <w:szCs w:val="20"/>
        </w:rPr>
        <w:t>освоение знаний</w:t>
      </w:r>
      <w:r w:rsidRPr="00111F94">
        <w:rPr>
          <w:sz w:val="20"/>
          <w:szCs w:val="20"/>
        </w:rPr>
        <w:t xml:space="preserve"> о химической составляющей естественно-научной картины мира, важнейших химических понятиях, законах и теориях;</w:t>
      </w:r>
    </w:p>
    <w:p w:rsidR="00111F94" w:rsidRPr="00111F94" w:rsidRDefault="00111F94" w:rsidP="00111F94">
      <w:pPr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111F94">
        <w:rPr>
          <w:b/>
          <w:sz w:val="20"/>
          <w:szCs w:val="20"/>
        </w:rPr>
        <w:t>овладение умениями</w:t>
      </w:r>
      <w:r w:rsidRPr="00111F94">
        <w:rPr>
          <w:sz w:val="20"/>
          <w:szCs w:val="20"/>
        </w:rPr>
        <w:t xml:space="preserve"> применять полученные знания для объяснения разнообразных химических явлений и свойств веществ, оценки роли химии в развитии современных технологий и получении новых материалов;</w:t>
      </w:r>
    </w:p>
    <w:p w:rsidR="00111F94" w:rsidRPr="00111F94" w:rsidRDefault="00111F94" w:rsidP="00111F94">
      <w:pPr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111F94">
        <w:rPr>
          <w:b/>
          <w:sz w:val="20"/>
          <w:szCs w:val="20"/>
        </w:rPr>
        <w:t>развитие</w:t>
      </w:r>
      <w:r w:rsidRPr="00111F94">
        <w:rPr>
          <w:sz w:val="20"/>
          <w:szCs w:val="20"/>
        </w:rPr>
        <w:t xml:space="preserve"> познавательных интересов и интеллектуальных способностей в процессе самостоятельного приобретения химических знаний с использованием различных источников информации, в том числе компьютерных;</w:t>
      </w:r>
    </w:p>
    <w:p w:rsidR="00111F94" w:rsidRPr="00111F94" w:rsidRDefault="00111F94" w:rsidP="00111F94">
      <w:pPr>
        <w:numPr>
          <w:ilvl w:val="0"/>
          <w:numId w:val="5"/>
        </w:numPr>
        <w:spacing w:before="60" w:after="0" w:line="240" w:lineRule="auto"/>
        <w:ind w:left="0" w:firstLine="561"/>
        <w:jc w:val="both"/>
        <w:rPr>
          <w:sz w:val="20"/>
          <w:szCs w:val="20"/>
        </w:rPr>
      </w:pPr>
      <w:r w:rsidRPr="00111F94">
        <w:rPr>
          <w:b/>
          <w:sz w:val="20"/>
          <w:szCs w:val="20"/>
        </w:rPr>
        <w:t>воспитание</w:t>
      </w:r>
      <w:r w:rsidRPr="00111F94">
        <w:rPr>
          <w:sz w:val="20"/>
          <w:szCs w:val="20"/>
        </w:rPr>
        <w:t xml:space="preserve"> убежденности в позитивной роли химии в жизни современного общества, необходимости химически грамотного отношения к своему здоровью и окружающей среде;</w:t>
      </w:r>
    </w:p>
    <w:p w:rsidR="00111F94" w:rsidRPr="00111F94" w:rsidRDefault="00111F94" w:rsidP="00111F94">
      <w:pPr>
        <w:numPr>
          <w:ilvl w:val="0"/>
          <w:numId w:val="5"/>
        </w:numPr>
        <w:tabs>
          <w:tab w:val="clear" w:pos="567"/>
          <w:tab w:val="num" w:pos="0"/>
        </w:tabs>
        <w:spacing w:before="60" w:after="0" w:line="240" w:lineRule="auto"/>
        <w:ind w:left="0" w:firstLine="709"/>
        <w:jc w:val="both"/>
        <w:rPr>
          <w:sz w:val="20"/>
          <w:szCs w:val="20"/>
        </w:rPr>
      </w:pPr>
      <w:r w:rsidRPr="00111F94">
        <w:rPr>
          <w:b/>
          <w:sz w:val="20"/>
          <w:szCs w:val="20"/>
        </w:rPr>
        <w:t xml:space="preserve">применение полученных знаний и умений </w:t>
      </w:r>
      <w:r w:rsidRPr="00111F94">
        <w:rPr>
          <w:sz w:val="20"/>
          <w:szCs w:val="20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111F94" w:rsidRPr="00111F94" w:rsidRDefault="00111F94" w:rsidP="00111F94">
      <w:pPr>
        <w:spacing w:after="0" w:line="240" w:lineRule="auto"/>
        <w:ind w:left="561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bCs/>
          <w:iCs/>
          <w:color w:val="000000"/>
          <w:sz w:val="20"/>
          <w:szCs w:val="20"/>
          <w:u w:val="single"/>
          <w:lang w:eastAsia="ru-RU"/>
        </w:rPr>
        <w:t>Задачи</w:t>
      </w:r>
    </w:p>
    <w:p w:rsidR="00111F94" w:rsidRPr="00111F94" w:rsidRDefault="00111F94" w:rsidP="00111F94">
      <w:pPr>
        <w:numPr>
          <w:ilvl w:val="0"/>
          <w:numId w:val="9"/>
        </w:numPr>
        <w:tabs>
          <w:tab w:val="clear" w:pos="768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Формирование</w:t>
      </w:r>
      <w:r w:rsidRPr="00111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знаний основ науки – важнейших фактов, понятий, законов и теорий, языка науки, доступных обобщений мировозренческого характера; интегрировать знания учащихся по неорганической и органической химии с целью формирования у них химической картины мира</w:t>
      </w:r>
    </w:p>
    <w:p w:rsidR="00111F94" w:rsidRPr="00111F94" w:rsidRDefault="00111F94" w:rsidP="00111F94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развитие</w:t>
      </w:r>
      <w:r w:rsidRPr="00111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умений наблюдать и объяснять химические явления, соблюдать правила техники безопасности при работе с веществами в химической лаборатории и в повседневной жизни; интереса к химии как возможной области будущей практической деятельности; интеллектуальных способностей и гуманистических качеств личности;</w:t>
      </w:r>
    </w:p>
    <w:p w:rsidR="00111F94" w:rsidRPr="00111F94" w:rsidRDefault="00111F94" w:rsidP="00111F94">
      <w:pPr>
        <w:numPr>
          <w:ilvl w:val="0"/>
          <w:numId w:val="8"/>
        </w:numPr>
        <w:tabs>
          <w:tab w:val="clear" w:pos="720"/>
          <w:tab w:val="num" w:pos="1418"/>
        </w:tabs>
        <w:spacing w:after="0" w:line="240" w:lineRule="auto"/>
        <w:ind w:left="0" w:firstLine="20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формирование</w:t>
      </w:r>
      <w:r w:rsidRPr="00111F9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экологического мышления, убежденности в необходимости охраны окружающей среды и бережного отношения к своему здоровью.</w:t>
      </w:r>
    </w:p>
    <w:p w:rsidR="00111F94" w:rsidRPr="00111F94" w:rsidRDefault="00111F94" w:rsidP="00111F94">
      <w:pPr>
        <w:spacing w:before="60" w:after="0"/>
        <w:jc w:val="both"/>
        <w:rPr>
          <w:sz w:val="20"/>
          <w:szCs w:val="20"/>
        </w:rPr>
      </w:pPr>
    </w:p>
    <w:p w:rsidR="00111F94" w:rsidRPr="00111F94" w:rsidRDefault="00111F94" w:rsidP="00111F94">
      <w:pPr>
        <w:spacing w:line="240" w:lineRule="auto"/>
        <w:ind w:firstLine="561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1F94">
        <w:rPr>
          <w:rFonts w:ascii="Times New Roman" w:hAnsi="Times New Roman" w:cs="Times New Roman"/>
          <w:b/>
          <w:sz w:val="20"/>
          <w:szCs w:val="20"/>
          <w:u w:val="single"/>
        </w:rPr>
        <w:t>Место предмета в базисном учебном плане</w:t>
      </w:r>
    </w:p>
    <w:p w:rsidR="00111F94" w:rsidRPr="00111F94" w:rsidRDefault="00111F94" w:rsidP="00111F94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Федеральный базисный учебный план для образовательных учреждений Российской Федерации отводит 69 часов для обязательного изучения учебного предмета «Химия» на этапе среднего общего образования на базовом уровне.</w:t>
      </w:r>
    </w:p>
    <w:p w:rsidR="00111F94" w:rsidRPr="00111F94" w:rsidRDefault="00111F94" w:rsidP="00111F94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Примерная программа рассчитана на 35 учебных часа в 10 классе и 34 учебных часа в 11 классе.</w:t>
      </w:r>
    </w:p>
    <w:p w:rsidR="00111F94" w:rsidRPr="00111F94" w:rsidRDefault="00111F94" w:rsidP="00111F94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</w:p>
    <w:p w:rsidR="00111F94" w:rsidRPr="00111F94" w:rsidRDefault="00111F94" w:rsidP="00111F94">
      <w:pPr>
        <w:spacing w:line="240" w:lineRule="auto"/>
        <w:ind w:firstLine="56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1F94">
        <w:rPr>
          <w:rFonts w:ascii="Times New Roman" w:hAnsi="Times New Roman" w:cs="Times New Roman"/>
          <w:b/>
          <w:sz w:val="20"/>
          <w:szCs w:val="20"/>
        </w:rPr>
        <w:t>Общеучебные умения, навыки и способы деятельности</w:t>
      </w:r>
    </w:p>
    <w:p w:rsidR="00111F94" w:rsidRPr="00111F94" w:rsidRDefault="00111F94" w:rsidP="00111F94">
      <w:pPr>
        <w:spacing w:line="240" w:lineRule="auto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 xml:space="preserve">Программа предусматривает формирование у учащихся общеучебных умений и навыков, универсальных способов деятельности и ключевых компетенций. В этом направлении приоритетами для учебного предмета «Химия» в старшей школе на базовом уровне являются: умение самостоятельно и мотивированно организовывать свою познавательную деятельность (от постановки цели до получения и оценки результата); использование элементов причинно-следственного и структурно-функционального анализа; определение сущностных характеристик изучаемого объекта;  умение развернуто обосновывать суждения, давать определения, приводить доказательства; оценивание и корректировка своего поведения в окружающей среде, выполнение в практической деятельности и в повседневной жизни экологических требований; использование мультимедийных ресурсов и компьютерных технологий для обработки, передачи, систематизации информации, создания баз данных, презентации результатов познавательной и практической деятельности. </w:t>
      </w:r>
    </w:p>
    <w:p w:rsidR="00111F94" w:rsidRPr="00111F94" w:rsidRDefault="00111F94" w:rsidP="0011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111F94" w:rsidRPr="00111F94" w:rsidRDefault="00111F94" w:rsidP="00111F94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В авторскую программу внесены следующие изменения: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В 10 классе:</w:t>
      </w:r>
      <w:r w:rsidRPr="00111F9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b/>
          <w:sz w:val="20"/>
          <w:szCs w:val="20"/>
        </w:rPr>
        <w:t>1. Увеличено</w:t>
      </w:r>
      <w:r w:rsidRPr="00111F94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- № 2 «Углеводороды и их природные источники» до 10 часов  вместо 8;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- № 3 «Кислородсодержащие соединения и их нахождение в живой природе» до 11 часов вместо 10, так как эти темы являются наиболее важными в курсе органической химии.</w:t>
      </w:r>
    </w:p>
    <w:p w:rsidR="00111F94" w:rsidRPr="00111F94" w:rsidRDefault="00111F94" w:rsidP="00111F94">
      <w:pPr>
        <w:numPr>
          <w:ilvl w:val="0"/>
          <w:numId w:val="10"/>
        </w:numPr>
        <w:tabs>
          <w:tab w:val="left" w:pos="5160"/>
        </w:tabs>
        <w:spacing w:after="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b/>
          <w:sz w:val="20"/>
          <w:szCs w:val="20"/>
        </w:rPr>
        <w:t>Уменьшено</w:t>
      </w:r>
      <w:r w:rsidRPr="00111F94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 xml:space="preserve">-  № 4 «Азотсодержащие органические соединения и их нахождение в живой природе» до 5 вместо 6 часов за счет исключения раздела «Нуклеиновые кислоты», так как этот раздел отсутствует в Обязательном минимуме содержания основных образовательных программ; 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lastRenderedPageBreak/>
        <w:t xml:space="preserve">- № 5 </w:t>
      </w:r>
      <w:r w:rsidRPr="00111F94">
        <w:rPr>
          <w:rFonts w:ascii="Times New Roman" w:hAnsi="Times New Roman" w:cs="Times New Roman"/>
          <w:i/>
          <w:sz w:val="20"/>
          <w:szCs w:val="20"/>
        </w:rPr>
        <w:t>«Биологически активные органические соединения»</w:t>
      </w:r>
      <w:r w:rsidRPr="00111F94">
        <w:rPr>
          <w:rFonts w:ascii="Times New Roman" w:hAnsi="Times New Roman" w:cs="Times New Roman"/>
          <w:sz w:val="20"/>
          <w:szCs w:val="20"/>
        </w:rPr>
        <w:t xml:space="preserve"> до 2 часов вместо 4,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left="54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- № 6 «</w:t>
      </w:r>
      <w:r w:rsidRPr="00111F94">
        <w:rPr>
          <w:rFonts w:ascii="Times New Roman" w:hAnsi="Times New Roman" w:cs="Times New Roman"/>
          <w:i/>
          <w:sz w:val="20"/>
          <w:szCs w:val="20"/>
        </w:rPr>
        <w:t>Искусственные и синтетические  органические соединения</w:t>
      </w:r>
      <w:r w:rsidRPr="00111F94">
        <w:rPr>
          <w:rFonts w:ascii="Times New Roman" w:hAnsi="Times New Roman" w:cs="Times New Roman"/>
          <w:sz w:val="20"/>
          <w:szCs w:val="20"/>
        </w:rPr>
        <w:t>» с 3 часов до 2 часов так как эта тема  в Обязательном минимуме содержания прописана курсивом, а значит, не внесена в Требования к уровню подготовки выпускников.</w:t>
      </w:r>
    </w:p>
    <w:p w:rsidR="00111F94" w:rsidRPr="00111F94" w:rsidRDefault="00111F94" w:rsidP="00111F94">
      <w:pPr>
        <w:numPr>
          <w:ilvl w:val="0"/>
          <w:numId w:val="10"/>
        </w:numPr>
        <w:tabs>
          <w:tab w:val="left" w:pos="5160"/>
        </w:tabs>
        <w:spacing w:after="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 xml:space="preserve">Из авторской программы </w:t>
      </w:r>
      <w:r w:rsidRPr="00111F94">
        <w:rPr>
          <w:rFonts w:ascii="Times New Roman" w:hAnsi="Times New Roman" w:cs="Times New Roman"/>
          <w:b/>
          <w:sz w:val="20"/>
          <w:szCs w:val="20"/>
        </w:rPr>
        <w:t>исключены</w:t>
      </w:r>
      <w:r w:rsidRPr="00111F94">
        <w:rPr>
          <w:rFonts w:ascii="Times New Roman" w:hAnsi="Times New Roman" w:cs="Times New Roman"/>
          <w:sz w:val="20"/>
          <w:szCs w:val="20"/>
        </w:rPr>
        <w:t xml:space="preserve"> некоторые демонстрационные и лабораторные опыты из-за недостатка времени на их выполнение при 1 часе в неделю.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Данная рабочая программа может быть реализована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класса.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1F94">
        <w:rPr>
          <w:rFonts w:ascii="Times New Roman" w:hAnsi="Times New Roman" w:cs="Times New Roman"/>
          <w:b/>
          <w:sz w:val="20"/>
          <w:szCs w:val="20"/>
        </w:rPr>
        <w:t>В 11 классе:</w:t>
      </w:r>
    </w:p>
    <w:p w:rsidR="00111F94" w:rsidRPr="00111F94" w:rsidRDefault="00111F94" w:rsidP="00111F94">
      <w:pPr>
        <w:numPr>
          <w:ilvl w:val="0"/>
          <w:numId w:val="11"/>
        </w:numPr>
        <w:tabs>
          <w:tab w:val="left" w:pos="5160"/>
        </w:tabs>
        <w:spacing w:after="2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b/>
          <w:sz w:val="20"/>
          <w:szCs w:val="20"/>
        </w:rPr>
        <w:t xml:space="preserve">Увеличено </w:t>
      </w:r>
      <w:r w:rsidRPr="00111F94">
        <w:rPr>
          <w:rFonts w:ascii="Times New Roman" w:hAnsi="Times New Roman" w:cs="Times New Roman"/>
          <w:sz w:val="20"/>
          <w:szCs w:val="20"/>
        </w:rPr>
        <w:t xml:space="preserve"> число часов на изучение тем: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 xml:space="preserve"> Тема № 1 «Строение атома и периодический закон Д. И. Менделеева » до 3 вместо 2 часов. Содержание учебного материала этой темы отрабатывается  и используется в дальнейшем в практической деятельности учащихся при изучении других тем. Данные часы взяты из темы №2 «Строение вещества» - 1 час. Цель данных изменений – лучшее  усвоение  учебного материала курса «Химия » 11 класса.</w:t>
      </w:r>
    </w:p>
    <w:p w:rsidR="00111F94" w:rsidRPr="00111F94" w:rsidRDefault="00111F94" w:rsidP="00111F94">
      <w:pPr>
        <w:tabs>
          <w:tab w:val="left" w:pos="5160"/>
        </w:tabs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Данная рабочая программа реализуется  при использовании традиционной технологии обучения, а также элементов других современных образовательных технологий, передовых форм и методов обучения, таких как проблемный метод, развивающее обучение, компьютерные технологии, тестовый контроль знаний и др. в зависимости от склонностей, потребностей, возможностей и способностей каждого конкретного класса в параллели.</w:t>
      </w:r>
    </w:p>
    <w:p w:rsidR="00111F94" w:rsidRPr="00111F94" w:rsidRDefault="00111F94" w:rsidP="00111F94">
      <w:pPr>
        <w:spacing w:line="240" w:lineRule="auto"/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 w:rsidRPr="00111F94">
        <w:rPr>
          <w:rFonts w:ascii="Times New Roman" w:hAnsi="Times New Roman" w:cs="Times New Roman"/>
          <w:sz w:val="20"/>
          <w:szCs w:val="20"/>
        </w:rPr>
        <w:t>Контроль за уровнем знаний учащихся предусматривает проведение лабораторных, практических, самостоятельных, тестовых и  контрольных работ.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11F94">
        <w:rPr>
          <w:rFonts w:ascii="Times New Roman" w:hAnsi="Times New Roman" w:cs="Times New Roman"/>
          <w:b/>
          <w:sz w:val="20"/>
          <w:szCs w:val="20"/>
        </w:rPr>
        <w:t>Содержание программы 10 класс.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 1. Введение. (1 час).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Теория строения органических соединений А.М.Бутлерова.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Ученик должен знать и понимать: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химические понятия: углеродный скелет, радикалы, функциональные группы, гомология,  изомерия;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-теорию строения органических соединений;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Уметь: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-объяснять зависимость свойств веществ от их состава и строения.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 2. Строение органических соединений. (2часа).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Углеродный скелет. Функциональная группа. Гомологи и гомологический ряд. Структурная и пространственная изомерия.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Реакции органических соединений. Типы реакций в органической химии.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Ученик должен знать и понимать: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важнейшие вещества и материалы: уксусная кислота,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 xml:space="preserve">Уметь: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-называть  изученные вещества по «тривиальной» или международной номенклатуре;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-определять принадлежность веществ к различным классам органических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 3. Углеводороды.(10 часов).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Алканы. Алкены, алкадиены, алкины. Бензол. Качественный анализ веществ.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Ученик должен знать и понимать: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химические понятия: строение органических соединений;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-важнейшие вещества и материалы: метан, этилен, ацетилен, бензол, каучуки, пластмассы.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Уметь: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-называть  изученные вещества по «тривиальной» или международной номенклатуре;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-определять принадлежность веществ к различным классам органических соединений</w:t>
      </w:r>
      <w:r w:rsidRPr="0011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характеризовать общие химические свойства органических соединений;  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- объяснять зависимость свойств веществ от их состава и строения;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-выполнять химический эксперимент по распознаванию углеводородов.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Cs/>
          <w:iCs/>
          <w:sz w:val="20"/>
          <w:szCs w:val="20"/>
          <w:lang w:eastAsia="ru-RU"/>
        </w:rPr>
        <w:t>Контрольная работа №1 по теме «Углеводороды»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 4. Кислородосодержащие органические соединения. (11 часов).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Одноатомные и многоатомные спирты. Фенолы. Простые эфиры. Альдегиды. Карбоновые кислоты. Сложные эфиры. Жиры.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Ученик должен знать и понимать: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химические понятия: функциональная группа;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-важнейшие вещества и материалы: этанол, уксусная кислота, жиры, мыла;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Уметь: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-называть  изученные вещества по «тривиальной» или международной номенклатуре;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-определять принадлежность веществ к различным классам органических соединений</w:t>
      </w:r>
      <w:r w:rsidRPr="0011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характеризовать общие химические свойства органических соединений;     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 объяснять зависимость свойств веществ от их состава и строения;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-выполнять химический эксперимент по распознаванию веществ.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Моносахариды. Дисахариды. Полисахариды.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Ученик должен знать и понимать: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важнейшие вещества и материалы: глюкоза, сахароза, крахмал, клетчатка.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Уметь: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-называть  изученные вещества по «тривиальной» или международной номенклатуре;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-определять принадлежность веществ к различным классам органических соединений</w:t>
      </w:r>
      <w:r w:rsidRPr="0011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характеризовать общие химические свойства органических соединений;   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- объяснять зависимость свойств веществ от их состава и строения;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-выполнять химический эксперимент по распознаванию веществ.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Контрольная работа №2 по темам: </w:t>
      </w:r>
      <w:r w:rsidRPr="00111F94">
        <w:rPr>
          <w:rFonts w:ascii="Times New Roman" w:eastAsiaTheme="minorEastAsia" w:hAnsi="Times New Roman" w:cs="Times New Roman"/>
          <w:bCs/>
          <w:sz w:val="20"/>
          <w:szCs w:val="20"/>
          <w:lang w:eastAsia="ru-RU"/>
        </w:rPr>
        <w:t xml:space="preserve">Кислородосодержащие органические соединения. 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Тема 5. Азотсодержащие соединения.(5 часов).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Нитросоединения. Амины. Анилин. Белки.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lastRenderedPageBreak/>
        <w:t>Идентификация органических соединений.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Ученик должен знать и понимать: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 важнейшие вещества и материалы: белки, искусственные и синтетические волокна.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Уметь: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-называть  изученные вещества по «тривиальной» или международной номенклатуре;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-определять принадлежность веществ к различным классам органических соединений</w:t>
      </w:r>
      <w:r w:rsidRPr="0011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- характеризовать общие химические свойства органических соединений;   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- объяснять зависимость свойств веществ от их состава и строения;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-выполнять химический эксперимент по распознаванию веществ.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bCs/>
          <w:iCs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Cs/>
          <w:iCs/>
          <w:sz w:val="20"/>
          <w:szCs w:val="20"/>
          <w:lang w:eastAsia="ru-RU"/>
        </w:rPr>
        <w:t xml:space="preserve">Пр.р.№1. </w:t>
      </w: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«Решение экспериментальных задач на идентификацию органических соединений.»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Тема 6. Биологически активные вещества.(2часа)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>Основные понятия: Ферменты. Витамины. Гормоны. Лекарства.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i/>
          <w:sz w:val="20"/>
          <w:szCs w:val="20"/>
          <w:lang w:eastAsia="ru-RU"/>
        </w:rPr>
        <w:t>Тема 7. Искусственные и синтетические органические соединения.(3часа)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i/>
          <w:sz w:val="20"/>
          <w:szCs w:val="20"/>
          <w:lang w:eastAsia="ru-RU"/>
        </w:rPr>
        <w:t xml:space="preserve">Основные понятия: Полимеры. Пластмассы, волокна.  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Практическая работа №2 «Распознавание пластмасс и волокон»</w:t>
      </w: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111F94">
        <w:rPr>
          <w:rFonts w:ascii="Times New Roman" w:eastAsiaTheme="minorEastAsia" w:hAnsi="Times New Roman" w:cs="Times New Roman"/>
          <w:sz w:val="20"/>
          <w:szCs w:val="20"/>
          <w:lang w:eastAsia="ru-RU"/>
        </w:rPr>
        <w:t>Контрольная работа № 3. Итоговая</w:t>
      </w:r>
    </w:p>
    <w:p w:rsidR="00111F94" w:rsidRPr="00111F94" w:rsidRDefault="00111F94" w:rsidP="00111F94">
      <w:pPr>
        <w:spacing w:line="240" w:lineRule="auto"/>
        <w:ind w:firstLine="561"/>
        <w:jc w:val="both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:rsidR="00111F94" w:rsidRPr="00111F94" w:rsidRDefault="00111F94" w:rsidP="00111F94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 w:rsidRPr="00111F9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</w:t>
      </w:r>
      <w:r w:rsidRPr="00111F94">
        <w:rPr>
          <w:rFonts w:ascii="Times New Roman" w:eastAsiaTheme="minorEastAsia" w:hAnsi="Times New Roman" w:cs="Times New Roman"/>
          <w:b/>
          <w:i/>
          <w:sz w:val="18"/>
          <w:szCs w:val="18"/>
          <w:lang w:eastAsia="ru-RU"/>
        </w:rPr>
        <w:t xml:space="preserve">  Содержание программы «Общая  химия» 11 класс</w:t>
      </w:r>
    </w:p>
    <w:p w:rsidR="00111F94" w:rsidRPr="00111F94" w:rsidRDefault="00111F94" w:rsidP="00111F94">
      <w:pPr>
        <w:spacing w:line="240" w:lineRule="auto"/>
        <w:jc w:val="center"/>
        <w:rPr>
          <w:rFonts w:ascii="Times New Roman" w:hAnsi="Times New Roman" w:cs="Times New Roman"/>
          <w:b/>
          <w:i/>
          <w:sz w:val="18"/>
          <w:szCs w:val="18"/>
        </w:rPr>
      </w:pP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>1</w:t>
      </w:r>
      <w:r w:rsidRPr="00111F94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Строение атома и периодический закон Д. И. Менделеева </w:t>
      </w:r>
      <w:r w:rsidRPr="00111F94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(3 ч)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Основные сведения о строении атома.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Ядро: протоны и нейтроны. Изотопы. Электроны. Электронная оболочка. Энергетиче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ский уровень. Особенности строения электрон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ных оболочек атомов элементов 4-го и 5-го пери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одов периодической системы Д. И. Менделеева (переходных элементов). Понятие об орбиталях. </w:t>
      </w:r>
      <w:r w:rsidRPr="00111F94">
        <w:rPr>
          <w:rFonts w:ascii="Times New Roman" w:hAnsi="Times New Roman" w:cs="Times New Roman"/>
          <w:i/>
          <w:iCs/>
          <w:color w:val="000000"/>
          <w:sz w:val="18"/>
          <w:szCs w:val="18"/>
          <w:lang w:val="en-US"/>
        </w:rPr>
        <w:t>s</w:t>
      </w:r>
      <w:r w:rsidRPr="00111F94">
        <w:rPr>
          <w:rFonts w:ascii="Times New Roman" w:hAnsi="Times New Roman" w:cs="Times New Roman"/>
          <w:i/>
          <w:iCs/>
          <w:color w:val="000000"/>
          <w:sz w:val="18"/>
          <w:szCs w:val="18"/>
        </w:rPr>
        <w:t xml:space="preserve">-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и р-орбитали. Электронные конфигурации ато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мов химических элементов.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Периодический закон Д. И. Менде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леева в свете учения о строении атома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Открытие Д. И. Менделеевым периоди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ческого закона.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Периодическая система химических элемен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тов Д. И. Менделеева — графическое отображе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ние периодического закона. Физический смысл порядкового номера элемента, номера периода и номера группы. Валентные электроны. Причины изменения свойств элементов в периодах и груп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пах (главных подгруппах).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Положение водорода в периодической системе.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Значение периодического закона и периодичес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кой системы химических элементов Д. И. Менде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леева для развития науки и понимания химиче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ской картины мира.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Различные формы периодиче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ской системы химических элементов Д. И. Мен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делеева.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color w:val="000000"/>
          <w:sz w:val="18"/>
          <w:szCs w:val="18"/>
        </w:rPr>
        <w:t>Лабораторный опыт.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1</w:t>
      </w:r>
      <w:r w:rsidRPr="00111F94">
        <w:rPr>
          <w:rFonts w:ascii="Times New Roman" w:hAnsi="Times New Roman" w:cs="Times New Roman"/>
          <w:b/>
          <w:color w:val="000000"/>
          <w:sz w:val="18"/>
          <w:szCs w:val="18"/>
        </w:rPr>
        <w:t>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Конструирование периодической таблицы элементов с использованием карточек.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111F94" w:rsidRPr="00111F94" w:rsidRDefault="00111F94" w:rsidP="00111F9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Тема2. Химическая связь.(3ч)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Ионная связь. Катионы и анионы. Ионные кристаллические решетки. Свойства веществ с этим типом кристаллических решеток. 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Электроотрицательность. Полярная и неполярная ковалентные связи. Механизмы ее образования связи (обменный и донорно-акцепторный). Молекулярные и атомные кристаллические решетки. Свойства веществ с этими типами кристаллических решеток.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Степень окисления и валентность химических элементов.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Особенности строения атомов металлов. Металлическая химическая связь и металлическая кристаллическая решетка. Свойства веществ с металлической связью. 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sz w:val="18"/>
          <w:szCs w:val="18"/>
        </w:rPr>
        <w:t>Межмолекулярная и внутримолекулярная водородная связь. Значение водородной связи для организации структур биополимеров</w:t>
      </w:r>
      <w:r w:rsidRPr="00111F9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Единая природа химической связи.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11F94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Модели ионных кристаллических решеток (хлорид натрия)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Модели атомных и молекулярных кристаллических решеток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Модели металлических кристаллических решеток.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Тема 3. Вещество. (9ч)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Полимеры:органические,неорганические. Пластмассы. Волокна.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Три агрегатных состояния воды. Особенности строения газов. Молярный объем газообразных веществ. Представители газообразных веществ: водород, кислород, аммиак, углекислый газ, этилен. Их получение, собирание, распознавание.Вода, ее биологическая роль. Применение воды</w:t>
      </w:r>
      <w:r w:rsidRPr="00111F94">
        <w:rPr>
          <w:rFonts w:ascii="Times New Roman" w:hAnsi="Times New Roman" w:cs="Times New Roman"/>
          <w:i/>
          <w:sz w:val="18"/>
          <w:szCs w:val="18"/>
        </w:rPr>
        <w:t>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11F94">
        <w:rPr>
          <w:rFonts w:ascii="Times New Roman" w:hAnsi="Times New Roman" w:cs="Times New Roman"/>
          <w:i/>
          <w:sz w:val="18"/>
          <w:szCs w:val="18"/>
        </w:rPr>
        <w:t>Жесткость воды и способы ее устранения. Кислые соли. Минеральные воды. Жидкие кристаллы и их использование. Кристаллическое и аморфное состояние вещества. Применение аморфных веществ.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11F94">
        <w:rPr>
          <w:rFonts w:ascii="Times New Roman" w:hAnsi="Times New Roman" w:cs="Times New Roman"/>
          <w:i/>
          <w:sz w:val="18"/>
          <w:szCs w:val="18"/>
        </w:rPr>
        <w:t>Понятие о дисперсных системах. Дисперсная фаза и дисперсионная среда. Классификация дисперсных систем. Грубодисперсные системы. Понятие о коллоидах и их значение (золи, гели)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Закон постоянства состава веществ. Вещества молекулярного и немолекулярного строения. Молекулярная формула. Формульная единица вещества. Массовая и объемная доля компонента в смеси. 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i/>
          <w:sz w:val="18"/>
          <w:szCs w:val="18"/>
        </w:rPr>
        <w:t>Практическая работа №1</w:t>
      </w:r>
      <w:r w:rsidRPr="00111F94">
        <w:rPr>
          <w:rFonts w:ascii="Times New Roman" w:hAnsi="Times New Roman" w:cs="Times New Roman"/>
          <w:sz w:val="18"/>
          <w:szCs w:val="18"/>
        </w:rPr>
        <w:t xml:space="preserve"> «Получение, собирание и распознавание газов»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i/>
          <w:sz w:val="18"/>
          <w:szCs w:val="18"/>
        </w:rPr>
        <w:lastRenderedPageBreak/>
        <w:t>Расчетные задачи</w:t>
      </w:r>
      <w:r w:rsidRPr="00111F94">
        <w:rPr>
          <w:rFonts w:ascii="Times New Roman" w:hAnsi="Times New Roman" w:cs="Times New Roman"/>
          <w:sz w:val="18"/>
          <w:szCs w:val="18"/>
        </w:rPr>
        <w:t xml:space="preserve"> с использоваием понятий 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-массовая доля растворенного вещества в растворе,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-массовая и объемная доли компонентов смеси,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-массовая доля примесей,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-массовая и объемная доля выхода продуктов реакции от теоретически возможного,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молярная концентрация.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111F94">
        <w:rPr>
          <w:rFonts w:ascii="Times New Roman" w:hAnsi="Times New Roman" w:cs="Times New Roman"/>
          <w:b/>
          <w:i/>
          <w:sz w:val="18"/>
          <w:szCs w:val="18"/>
        </w:rPr>
        <w:t xml:space="preserve">Демонстрация 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Модель молекулы ДНК.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Модель молярного объема газов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Три агрегатных состояния воды.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Образцы различных дисперсных систем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Тема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>4</w:t>
      </w:r>
      <w:r w:rsidRPr="00111F94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>Химические реакции.</w:t>
      </w:r>
      <w:r w:rsidRPr="00111F94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(8 ч)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без изменения состава веществ.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Аллотропия и аллотроп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ные видоизменения. Причины аллотропии на при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мере модификаций кислорода, углерода и фосфо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ра. Озон, его биологическая роль.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Изомеры и изомерия.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Реакции, идущие с изменением состава веществ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Реакции соединения, разложения, замещения и обмена в неорганиче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ской и органической химии. Реакции экзо- и эн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дотермические. Тепловой эффект химической ре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акции и термохимические уравнения. Реакции горения, как частный случай экзотермических реакций.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Скорость химической реакции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Скорость химической реакции. Зависимость ско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рости химической реакции от природы реаги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рующих веществ, концентрации, температуры,площади поверхности соприкосновения и ката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лизатора. Реакции гомо- и гетерогенные. Поня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тие о катализе и катализаторах. Ферменты как биологические катализаторы, особенности их функционирования.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Обратимость химических реак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ций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Необратимые и обратимые химические ре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акции. Состояние химического равновесия для обратимых химических реакций. Способы сме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щения химического равновесия на примере син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теза аммиака. Понятие об основных научных принципах производства на примере синтеза ам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миака или серной кислоты.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Роль воды в химической реак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ции.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Истинные растворы. Растворимость и классификация веществ по этому признаку: рас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творимые, малорастворимые и нерастворимые вещества.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Электролиты и неэлектролиты. Электролити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ческая диссоциация. Кислоты, основания и соли с точки зрения теории электролитической диссо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циации.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lastRenderedPageBreak/>
        <w:t>Химические свойства воды: взаимодействие с металлами, основными и кислотными оксида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ми, разложение и образование кристаллогидра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тов. Реакции гидратации в органической химии.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Гидролиз органических и неорга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нических соединений.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Необратимый гидролиз. Обратимый гидролиз солей.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Гидролиз органических соединений и его практическое значение для получения гидролиз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ного спирта и мыла. Биологическая роль гидро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лиза в пластическом и энергетическом обмене ве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ществ и энергии в клетке.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Окислительно-восстановитель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ные реакции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Степень окисления. Опреде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ление степени окисления по формуле соедине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ния. Понятие об окислительно-восстановитель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ных реакциях. Окисление и восстановление, окислитель и восстановитель.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Электролиз. Электролиз как окислитель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но-восстановительный процесс. Электролиз рас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плавов и растворов на примере хлорида натрия. Практическое применение электролиза. Элек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тролитическое получение алюминия.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Превращение красного фосфо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ра в белый. Озонатор. Модели молекул н-бутана и изобутана. Зависимость скорости реакции от природы веществ на примере взаимодействия растворов различных кислот одинаковой кон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центрации с одинаковыми гранулами цинка и взаимодействия одинаковых кусочков разных металлов (магния, цинка, железа) с соляной кис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лотой. Взаимодействие растворов серной кисло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ты с растворами тиосульфата натрия различной концентрации и температуры. Модель кипящего слоя. Разложение пероксида водорода с по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мощью катализатора (оксида марганца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)) и каталазы сырого мяса и сырого картофеля. Приме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ры необратимых реакций, идущих с образовани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ем осадка, газа или воды. Взаимодействие лития и натрия с водой. Получение оксида фосфора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V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 и растворение его в воде; испытание полученного раствора лакмусом. Образцы кристаллогидратов. Испытание растворов электролитов и неэлектро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литов на предмет диссоциации. Зависимость сте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пени электролитической диссоциации уксусной кислоты от разбавления раствора. Гидролиз кар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бида кальция. Гидролиз карбонатов щелочных металлов и нитратов цинка или свинца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). По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лучение мыла. Простейшие окислительно-восста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новительные реакции: взаимодействие цинка с соляной кислотой и железа с раствором сульфата меди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). Модель электролизера. Модель элект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ролизной ванны для получения алюминия.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7. Реакция замещения меди железом в растворе медного купороса. 8. Ре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акции, идущие с образованием осадка, газа и во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ды. 9. Получение кислорода разложением перок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сида водорода с помощью оксида марганца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IV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 и каталазы сырого картофеля. 10. Получение водо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рода взаимодействием кислоты с цинком. 11. Раз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личные случаи гидролиза солей.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color w:val="000000"/>
          <w:sz w:val="18"/>
          <w:szCs w:val="18"/>
        </w:rPr>
        <w:t>Тема 5</w:t>
      </w:r>
      <w:r w:rsidRPr="00111F94">
        <w:rPr>
          <w:rFonts w:ascii="Times New Roman" w:hAnsi="Times New Roman" w:cs="Times New Roman"/>
          <w:b/>
          <w:sz w:val="18"/>
          <w:szCs w:val="18"/>
        </w:rPr>
        <w:t xml:space="preserve">.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Вещества и их свойства </w:t>
      </w:r>
      <w:r w:rsidRPr="00111F94">
        <w:rPr>
          <w:rFonts w:ascii="Times New Roman" w:hAnsi="Times New Roman" w:cs="Times New Roman"/>
          <w:b/>
          <w:i/>
          <w:iCs/>
          <w:color w:val="000000"/>
          <w:sz w:val="18"/>
          <w:szCs w:val="18"/>
        </w:rPr>
        <w:t>(9 ч)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Металлы.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Взаимодействие металлов с не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металлами (хлором, серой и кислородом). Взаимо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щелочных и щелочноземельных метал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лов с водой. Электрохимический ряд напряжений металлов. Взаимодействие металлов с растворами кислот и солей. Алюминотермия. Взаимодействие натрия с этанолом и фенолом.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Коррозия металлов. Понятие о химической и электрохимической коррозии металлов. Способы защиты металлов от коррозии.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Неметаллы.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Сравнительная характеристи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ка галогенов как наиболее типичных представите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лей неметаллов. Окислительные свойства неметал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лов (взаимодействие с металлами и водородом). Восстановительные свойства неметаллов (взаимо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более электроотрицательными неметал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лами и сложными веществами-окислителями).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Кислоты неорганические и орга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нические.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 Классификация кислот. Химиче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ские свойства кислот: взаимодействие с металла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ми, оксидами металлов, гидроксидами металлов, солями, спиртами (реакция этерификации). Осо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бые свойства азотной и концентрированной сер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ной кислоты.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Основания неорганические и ор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ганические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Основания, их классификация. Химические свойства оснований: взаимодейст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вие с кислотами, кислотными оксидами и соля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ми. Разложение нерастворимых оснований.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>Соли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Классификация солей: средние, кислые и основные. Химические свойства солей: взаимо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действие с кислотами, щелочами, металлами и со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лями. Представители солей и их значение. Хло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рид натрия, карбонат кальция, фосфат кальция (средние соли); гидрокарбонаты натрия и аммо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ния (кислые соли); гидроксокарбонат меди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 — малахит (основная соль).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color w:val="000000"/>
          <w:sz w:val="18"/>
          <w:szCs w:val="18"/>
        </w:rPr>
        <w:t>Качественные реакции на хлорид-, сульфат-, и карбонат-анионы, катион аммония, катионы железа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 и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III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t>Генетическая связь между клас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сами неорганических и органичес</w:t>
      </w:r>
      <w:r w:rsidRPr="00111F94">
        <w:rPr>
          <w:rFonts w:ascii="Times New Roman" w:hAnsi="Times New Roman" w:cs="Times New Roman"/>
          <w:i/>
          <w:color w:val="000000"/>
          <w:sz w:val="18"/>
          <w:szCs w:val="18"/>
        </w:rPr>
        <w:softHyphen/>
        <w:t>ких соединений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 Понятие о генетической связи и генетических рядах. Генетический ряд металла. Генетический ряд неметалла. Особен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ности генетического ряда в органической химии.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Демонстрации.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Коллекция образцов металлов. Взаимодействие натрия и сурьмы с хлором, железа с серой. Горение магния и алюминия в кислороде. Взаимодействие щелочноземельных металлов с водой. Взаимодействие натрия с эта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нолом, цинка с уксусной кислотой. Алюминотер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мия. Взаимодействие меди с концентрированной азотной кислотой. Результаты коррозии метал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лов в зависимости от условий ее протекания. Коллекция образцов неметаллов. Взаимодейст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вие хлорной воды с раствором бромида (иодида) калия. Коллекция природных органических кис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лот. Разбавление концентрированной серной кислоты. Взаимодействие концентрированной серной кислоты с сахаром, целлюлозой и медью. Образцы природных минералов, содержащих хло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рид натрия, карбонат кальция, фосфат кальция и гидроксокарбонат меди (</w:t>
      </w:r>
      <w:r w:rsidRPr="00111F94">
        <w:rPr>
          <w:rFonts w:ascii="Times New Roman" w:hAnsi="Times New Roman" w:cs="Times New Roman"/>
          <w:color w:val="000000"/>
          <w:sz w:val="18"/>
          <w:szCs w:val="18"/>
          <w:lang w:val="en-US"/>
        </w:rPr>
        <w:t>II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). Образцы пищевых продуктов, содержащих гидрокарбонаты натрия и аммония, их способность к разложению при на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гревании. Гашение соды уксусом. Качественные реакции на катионы и анионы.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Лабораторные опыты.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12. Испытание раст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воров кислот, оснований и солей индикаторами. 13. Взаимодействие соляной кислоты и раствора уксусной кислоты с металлами. 14. Взаимодейст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вие соляной кислоты и раствора уксусной кисло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 xml:space="preserve">ты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с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основаниями. 15. Взаимодействие соляной кислоты и раствора уксусной кислоты с солями. 16.Получение и свойства нерастворимых основа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ний. 17. Гидролиз хлоридов и ацетатов щелочных металлов. 18. Ознакомление с коллекциями: а) ме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таллов; б) неметаллов; в) кислот; г) оснований; д) минералов и биологических материалов, содер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softHyphen/>
        <w:t>жащих некоторые соли.</w:t>
      </w:r>
    </w:p>
    <w:p w:rsidR="00111F94" w:rsidRPr="00111F94" w:rsidRDefault="00111F94" w:rsidP="00111F94">
      <w:pPr>
        <w:shd w:val="clear" w:color="auto" w:fill="FFFFFF"/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Практическая работа 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 xml:space="preserve">№ </w:t>
      </w:r>
      <w:r w:rsidRPr="00111F94">
        <w:rPr>
          <w:rFonts w:ascii="Times New Roman" w:hAnsi="Times New Roman" w:cs="Times New Roman"/>
          <w:b/>
          <w:bCs/>
          <w:color w:val="000000"/>
          <w:sz w:val="18"/>
          <w:szCs w:val="18"/>
        </w:rPr>
        <w:t xml:space="preserve">2. </w:t>
      </w:r>
      <w:r w:rsidRPr="00111F94">
        <w:rPr>
          <w:rFonts w:ascii="Times New Roman" w:hAnsi="Times New Roman" w:cs="Times New Roman"/>
          <w:sz w:val="18"/>
          <w:szCs w:val="18"/>
        </w:rPr>
        <w:t>Химические свойства кислот</w:t>
      </w:r>
      <w:r w:rsidRPr="00111F94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p w:rsidR="00111F94" w:rsidRPr="00111F94" w:rsidRDefault="00111F94" w:rsidP="00111F94">
      <w:pPr>
        <w:spacing w:line="240" w:lineRule="auto"/>
        <w:ind w:left="567"/>
        <w:jc w:val="center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bCs/>
          <w:sz w:val="18"/>
          <w:szCs w:val="18"/>
        </w:rPr>
        <w:t>Тема 6. Химия и жизнь. (2 часа).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Химия и проблемы окружающей среды.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color w:val="000000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Химия и повседневная жизнь человека.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111F94">
        <w:rPr>
          <w:rFonts w:ascii="Times New Roman" w:eastAsia="Times New Roman" w:hAnsi="Times New Roman" w:cs="Times New Roman"/>
          <w:sz w:val="18"/>
          <w:szCs w:val="18"/>
        </w:rPr>
        <w:t>Учебно-тематический план по химии, 10 класс базовый уровень,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</w:pPr>
      <w:r w:rsidRPr="00111F94">
        <w:rPr>
          <w:rFonts w:ascii="Times New Roman" w:eastAsiaTheme="minorEastAsia" w:hAnsi="Times New Roman" w:cs="Times New Roman"/>
          <w:b/>
          <w:sz w:val="18"/>
          <w:szCs w:val="18"/>
          <w:lang w:eastAsia="ru-RU"/>
        </w:rPr>
        <w:t>(1 час в неделю, всего 35 часа)</w:t>
      </w: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"/>
        <w:gridCol w:w="3741"/>
        <w:gridCol w:w="851"/>
        <w:gridCol w:w="1417"/>
        <w:gridCol w:w="4253"/>
        <w:gridCol w:w="4678"/>
      </w:tblGrid>
      <w:tr w:rsidR="00111F94" w:rsidRPr="00111F94" w:rsidTr="007F3527">
        <w:trPr>
          <w:trHeight w:val="2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Тема (глава)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Кол-во </w:t>
            </w:r>
          </w:p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часов</w:t>
            </w:r>
          </w:p>
        </w:tc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В т.числе</w:t>
            </w: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7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уроки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Практич.раб.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Контр.раб</w:t>
            </w: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Введение. Предмет органической химии. Инструктаж по ТБ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Строение и классификация органических соединений. Реакции в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Углеводороды и их природные источники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К.р.№1</w:t>
            </w: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Кислородсодержащие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К.р.№2</w:t>
            </w: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Азотсодержащие соединения и их нахождение в живой природе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П.р №1 «Решение экспериментальных задач на идентификацию органических соединений.»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225"/>
              </w:tabs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Биологически активные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К.р.№3</w:t>
            </w: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Искусственные и синтетические органические соединения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П.р №2«Распознавание пластмасс и волокон»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Систематизация и обобщение знаний по курсу органической химии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30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F94" w:rsidRPr="00111F94" w:rsidRDefault="00111F94" w:rsidP="00111F94">
            <w:pPr>
              <w:tabs>
                <w:tab w:val="left" w:pos="372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</w:tr>
    </w:tbl>
    <w:p w:rsidR="00111F94" w:rsidRPr="00111F94" w:rsidRDefault="00111F94" w:rsidP="00111F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</w:p>
    <w:p w:rsidR="00111F94" w:rsidRPr="00111F94" w:rsidRDefault="00111F94" w:rsidP="00111F9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11F94">
        <w:rPr>
          <w:rFonts w:ascii="Times New Roman" w:eastAsia="Times New Roman" w:hAnsi="Times New Roman" w:cs="Times New Roman"/>
          <w:b/>
          <w:i/>
          <w:sz w:val="18"/>
          <w:szCs w:val="18"/>
        </w:rPr>
        <w:t>Тематическое планирование 11 класс базовый уровень</w:t>
      </w: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18"/>
          <w:szCs w:val="18"/>
        </w:rPr>
      </w:pPr>
      <w:r w:rsidRPr="00111F94">
        <w:rPr>
          <w:rFonts w:ascii="Times New Roman" w:eastAsia="Times New Roman" w:hAnsi="Times New Roman" w:cs="Times New Roman"/>
          <w:b/>
          <w:i/>
          <w:sz w:val="18"/>
          <w:szCs w:val="18"/>
        </w:rPr>
        <w:t xml:space="preserve">  (34ч; 1ч/нед).</w:t>
      </w:r>
    </w:p>
    <w:tbl>
      <w:tblPr>
        <w:tblW w:w="517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"/>
        <w:gridCol w:w="4192"/>
        <w:gridCol w:w="1451"/>
        <w:gridCol w:w="4161"/>
        <w:gridCol w:w="2851"/>
        <w:gridCol w:w="1932"/>
      </w:tblGrid>
      <w:tr w:rsidR="00111F94" w:rsidRPr="00111F94" w:rsidTr="007F3527">
        <w:trPr>
          <w:cantSplit/>
        </w:trPr>
        <w:tc>
          <w:tcPr>
            <w:tcW w:w="236" w:type="pct"/>
            <w:vMerge w:val="restar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№ п</w:t>
            </w:r>
            <w:r w:rsidRPr="00111F94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/</w:t>
            </w: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</w:p>
        </w:tc>
        <w:tc>
          <w:tcPr>
            <w:tcW w:w="1369" w:type="pct"/>
            <w:vMerge w:val="restar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разделов и тем</w:t>
            </w:r>
          </w:p>
        </w:tc>
        <w:tc>
          <w:tcPr>
            <w:tcW w:w="474" w:type="pct"/>
            <w:vMerge w:val="restar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Всего часов</w:t>
            </w:r>
          </w:p>
        </w:tc>
        <w:tc>
          <w:tcPr>
            <w:tcW w:w="2290" w:type="pct"/>
            <w:gridSpan w:val="2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Из них</w:t>
            </w:r>
          </w:p>
        </w:tc>
        <w:tc>
          <w:tcPr>
            <w:tcW w:w="631" w:type="pct"/>
            <w:vMerge w:val="restar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111F94" w:rsidRPr="00111F94" w:rsidTr="007F3527">
        <w:trPr>
          <w:cantSplit/>
        </w:trPr>
        <w:tc>
          <w:tcPr>
            <w:tcW w:w="236" w:type="pct"/>
            <w:vMerge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  <w:vMerge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4" w:type="pct"/>
            <w:vMerge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Практические</w:t>
            </w:r>
          </w:p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работы</w:t>
            </w: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Контрольные работы</w:t>
            </w:r>
          </w:p>
        </w:tc>
        <w:tc>
          <w:tcPr>
            <w:tcW w:w="631" w:type="pct"/>
            <w:vMerge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369" w:type="pct"/>
          </w:tcPr>
          <w:p w:rsidR="00111F94" w:rsidRPr="00111F94" w:rsidRDefault="00111F94" w:rsidP="00111F9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Строение атома и периодический закон Д.И.Менделеева.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Вводная контрольная работа</w:t>
            </w: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369" w:type="pct"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Химическая связь.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369" w:type="pct"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Вещество.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Получение, собирание и распознавание газов.                </w:t>
            </w: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369" w:type="pct"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Химические реакции.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№1</w:t>
            </w:r>
          </w:p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«Химические реакции»</w:t>
            </w: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369" w:type="pct"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свойства.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кислот</w:t>
            </w: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№2</w:t>
            </w:r>
          </w:p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Вещества и их свойства»</w:t>
            </w: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369" w:type="pct"/>
          </w:tcPr>
          <w:p w:rsidR="00111F94" w:rsidRPr="00111F94" w:rsidRDefault="00111F94" w:rsidP="00111F94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Химия и жизнь.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487"/>
        </w:trPr>
        <w:tc>
          <w:tcPr>
            <w:tcW w:w="236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pct"/>
          </w:tcPr>
          <w:p w:rsidR="00111F94" w:rsidRPr="00111F94" w:rsidRDefault="00111F94" w:rsidP="00111F9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Итого </w:t>
            </w:r>
          </w:p>
        </w:tc>
        <w:tc>
          <w:tcPr>
            <w:tcW w:w="474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1359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9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631" w:type="pct"/>
          </w:tcPr>
          <w:p w:rsidR="00111F94" w:rsidRPr="00111F94" w:rsidRDefault="00111F94" w:rsidP="00111F94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1F94" w:rsidRPr="00111F94" w:rsidRDefault="00111F94" w:rsidP="00111F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bookmarkStart w:id="1" w:name="sub_3270030"/>
    </w:p>
    <w:p w:rsidR="00111F94" w:rsidRPr="00111F94" w:rsidRDefault="00111F94" w:rsidP="00111F9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</w:p>
    <w:p w:rsidR="00111F94" w:rsidRPr="00111F94" w:rsidRDefault="00111F94" w:rsidP="00111F9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</w:pPr>
      <w:r w:rsidRPr="00111F94">
        <w:rPr>
          <w:rFonts w:ascii="Times New Roman" w:eastAsia="Times New Roman" w:hAnsi="Times New Roman" w:cs="Times New Roman"/>
          <w:b/>
          <w:sz w:val="18"/>
          <w:szCs w:val="18"/>
          <w:u w:val="single"/>
          <w:lang w:eastAsia="ru-RU"/>
        </w:rPr>
        <w:t>Требования к уровню подготовки выпускников</w:t>
      </w:r>
    </w:p>
    <w:bookmarkEnd w:id="1"/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В результате изучения химии на базовом уровне ученик должен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знать/понимать: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- </w:t>
      </w:r>
      <w:r w:rsidRPr="00111F94">
        <w:rPr>
          <w:rFonts w:ascii="Times New Roman" w:hAnsi="Times New Roman" w:cs="Times New Roman"/>
          <w:b/>
          <w:sz w:val="18"/>
          <w:szCs w:val="18"/>
        </w:rPr>
        <w:t>важнейшие химические понятия</w:t>
      </w:r>
      <w:r w:rsidRPr="00111F94">
        <w:rPr>
          <w:rFonts w:ascii="Times New Roman" w:hAnsi="Times New Roman" w:cs="Times New Roman"/>
          <w:sz w:val="18"/>
          <w:szCs w:val="18"/>
        </w:rPr>
        <w:t>: вещество, химический элемент, атом, молекула, относительные атомная и молекулярная массы, ион, аллотропия, изотопы, химическая связь, электроотрицательность, валентность, степень окисления, моль, молярная масса, молярный объем, вещества молекулярного и немолекулярного строения, растворы, электролит и неэлектролит, электролитическая диссоциация, окислитель и восстановитель, окисление и восстановление, тепловой эффект реакции, скорость химической реакции, катализ, химическое равновесие, углеродный скелет, функциональная группа, изомерия, гомология;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- </w:t>
      </w:r>
      <w:r w:rsidRPr="00111F94">
        <w:rPr>
          <w:rFonts w:ascii="Times New Roman" w:hAnsi="Times New Roman" w:cs="Times New Roman"/>
          <w:b/>
          <w:sz w:val="18"/>
          <w:szCs w:val="18"/>
        </w:rPr>
        <w:t>основные законы химии</w:t>
      </w:r>
      <w:r w:rsidRPr="00111F94">
        <w:rPr>
          <w:rFonts w:ascii="Times New Roman" w:hAnsi="Times New Roman" w:cs="Times New Roman"/>
          <w:sz w:val="18"/>
          <w:szCs w:val="18"/>
        </w:rPr>
        <w:t>: сохранения массы веществ, постоянства состава, периодический закон;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- </w:t>
      </w:r>
      <w:r w:rsidRPr="00111F94">
        <w:rPr>
          <w:rFonts w:ascii="Times New Roman" w:hAnsi="Times New Roman" w:cs="Times New Roman"/>
          <w:b/>
          <w:sz w:val="18"/>
          <w:szCs w:val="18"/>
        </w:rPr>
        <w:t>основные теории химии</w:t>
      </w:r>
      <w:r w:rsidRPr="00111F94">
        <w:rPr>
          <w:rFonts w:ascii="Times New Roman" w:hAnsi="Times New Roman" w:cs="Times New Roman"/>
          <w:sz w:val="18"/>
          <w:szCs w:val="18"/>
        </w:rPr>
        <w:t>: химической связи, электролитической диссоциации, строения органических соединений;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- </w:t>
      </w:r>
      <w:r w:rsidRPr="00111F94">
        <w:rPr>
          <w:rFonts w:ascii="Times New Roman" w:hAnsi="Times New Roman" w:cs="Times New Roman"/>
          <w:b/>
          <w:sz w:val="18"/>
          <w:szCs w:val="18"/>
        </w:rPr>
        <w:t>важнейшие вещества и материалы</w:t>
      </w:r>
      <w:r w:rsidRPr="00111F94">
        <w:rPr>
          <w:rFonts w:ascii="Times New Roman" w:hAnsi="Times New Roman" w:cs="Times New Roman"/>
          <w:sz w:val="18"/>
          <w:szCs w:val="18"/>
        </w:rPr>
        <w:t>: основные металлы и сплавы; серная, соляная, азотная и уксусная кислоты; щелочи, аммиак, минеральные удобрения, метан, этилен, ацетилен, бензол, этанол, жиры, мыла, глюкоза, сахароза, крахмал, клетчатка, белки, искусственные и синтетические волокна, каучуки, пластмассы;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уметь: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- называть</w:t>
      </w:r>
      <w:r w:rsidRPr="00111F94">
        <w:rPr>
          <w:rFonts w:ascii="Times New Roman" w:hAnsi="Times New Roman" w:cs="Times New Roman"/>
          <w:sz w:val="18"/>
          <w:szCs w:val="18"/>
        </w:rPr>
        <w:t xml:space="preserve"> изученные вещества по "тривиальной" или международной номенклатуре;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- определять</w:t>
      </w:r>
      <w:r w:rsidRPr="00111F94">
        <w:rPr>
          <w:rFonts w:ascii="Times New Roman" w:hAnsi="Times New Roman" w:cs="Times New Roman"/>
          <w:sz w:val="18"/>
          <w:szCs w:val="18"/>
        </w:rPr>
        <w:t>: валентность и степень окисления химических элементов, тип химической связи в соединениях, заряд иона, характер среды в водных растворах неорганических соединений, окислитель и восстановитель, принадлежность веществ к различным классам органических соединений;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- характеризовать</w:t>
      </w:r>
      <w:r w:rsidRPr="00111F94">
        <w:rPr>
          <w:rFonts w:ascii="Times New Roman" w:hAnsi="Times New Roman" w:cs="Times New Roman"/>
          <w:sz w:val="18"/>
          <w:szCs w:val="18"/>
        </w:rPr>
        <w:t>: элементы малых периодов по их положению в периодической системе Д.И. Менделеева; общие химические свойства металлов, неметаллов, основных классов неорганических и органических соединений; строение и химические свойства изученных органических соединений;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- объяснять</w:t>
      </w:r>
      <w:r w:rsidRPr="00111F94">
        <w:rPr>
          <w:rFonts w:ascii="Times New Roman" w:hAnsi="Times New Roman" w:cs="Times New Roman"/>
          <w:sz w:val="18"/>
          <w:szCs w:val="18"/>
        </w:rPr>
        <w:t>: зависимость свойств веществ от их состава и строения; природу химической связи (ионной, ковалентной, металлической), зависимость скорости химической реакции и положения химического равновесия от различных факторов: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- выполнять</w:t>
      </w:r>
      <w:r w:rsidRPr="00111F94">
        <w:rPr>
          <w:rFonts w:ascii="Times New Roman" w:hAnsi="Times New Roman" w:cs="Times New Roman"/>
          <w:sz w:val="18"/>
          <w:szCs w:val="18"/>
        </w:rPr>
        <w:t xml:space="preserve"> химический эксперимент по распознаванию важнейших неорганических и органических веществ;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- проводить</w:t>
      </w:r>
      <w:r w:rsidRPr="00111F94">
        <w:rPr>
          <w:rFonts w:ascii="Times New Roman" w:hAnsi="Times New Roman" w:cs="Times New Roman"/>
          <w:sz w:val="18"/>
          <w:szCs w:val="18"/>
        </w:rPr>
        <w:t xml:space="preserve"> самостоятельный поиск химической информации с использованием различных источников (научно-популярных изданий, компьютерных баз данных, ресурсов Интернета); использовать компьютерные технологии для обработки и передачи химической информации и ее представления в различных формах;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использовать приобретенные знания и умения в практической деятельности и повседневной жизни для: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lastRenderedPageBreak/>
        <w:t>- объяснения химических явлений, происходящих в природе, быту и на производстве;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определения возможности протекания химических превращений в различных условиях и оценки их последствий;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экологически грамотного поведения в окружающей среде;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оценки влияния химического загрязнения окружающей среды на организм человека и другие живые организмы;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безопасного обращения с горючими и токсичными веществами, лабораторным оборудованием;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приготовления растворов заданной концентрации в быту и на производстве;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- критической оценки достоверности химической информации, поступающей из разных источников;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  <w:r w:rsidRPr="00111F94">
        <w:rPr>
          <w:rFonts w:ascii="Times New Roman" w:hAnsi="Times New Roman" w:cs="Times New Roman"/>
          <w:sz w:val="18"/>
          <w:szCs w:val="18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  <w:r w:rsidRPr="00111F94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  <w:u w:val="single"/>
        </w:rPr>
        <w:t>Учебно – методический комплект 10 класс</w:t>
      </w:r>
      <w:r w:rsidRPr="00111F94">
        <w:rPr>
          <w:rFonts w:ascii="Times New Roman" w:hAnsi="Times New Roman" w:cs="Times New Roman"/>
          <w:b/>
          <w:sz w:val="18"/>
          <w:szCs w:val="18"/>
        </w:rPr>
        <w:t>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Учебник:</w:t>
      </w:r>
    </w:p>
    <w:p w:rsidR="00111F94" w:rsidRPr="00111F94" w:rsidRDefault="00111F94" w:rsidP="00111F94">
      <w:pPr>
        <w:numPr>
          <w:ilvl w:val="0"/>
          <w:numId w:val="12"/>
        </w:numPr>
        <w:spacing w:after="2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О.С.Габриелян. Химия.10 класс. Базовый уровень. Учебник. М.:Дрофа,2018г</w:t>
      </w:r>
    </w:p>
    <w:p w:rsidR="00111F94" w:rsidRPr="00111F94" w:rsidRDefault="00111F94" w:rsidP="00111F94">
      <w:pPr>
        <w:numPr>
          <w:ilvl w:val="0"/>
          <w:numId w:val="12"/>
        </w:numPr>
        <w:spacing w:after="2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Дополнительная литература для учителя: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1.. О.С. Габриелян, И.Г. Остроумов. Настольная книга для учителя.М.:Дрофа,2016;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2. О.С. Габриелян, И.Г. Остроумов. Методическое пособие для учителя.Химия-10.М.:Дрофа,2016</w:t>
      </w:r>
    </w:p>
    <w:p w:rsidR="00111F94" w:rsidRPr="00111F94" w:rsidRDefault="00111F94" w:rsidP="00111F94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3. Контрольно-измерительные материалы.Химия:10 класс/Сост. Н.П. Троегубова.М.:ВАКО,2014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1. . В.Б. Воловик, Е.Д. Крутецкая. Органическая химия. Упражнения и задачи. СПб.: Изд-во А.Кардакова,2014</w:t>
      </w:r>
    </w:p>
    <w:p w:rsidR="00111F94" w:rsidRPr="00111F94" w:rsidRDefault="00111F94" w:rsidP="00111F94">
      <w:pPr>
        <w:tabs>
          <w:tab w:val="num" w:pos="720"/>
        </w:tabs>
        <w:spacing w:before="30" w:after="3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2. О.С. Габриелян, И.Г. Остроумов, Е.Е. Остроумова.</w:t>
      </w:r>
      <w:r w:rsidRPr="00111F94">
        <w:rPr>
          <w:rFonts w:ascii="Times New Roman" w:eastAsia="Tahoma" w:hAnsi="Times New Roman" w:cs="Times New Roman"/>
          <w:b/>
          <w:sz w:val="18"/>
          <w:szCs w:val="18"/>
        </w:rPr>
        <w:t xml:space="preserve"> </w:t>
      </w:r>
      <w:r w:rsidRPr="00111F94">
        <w:rPr>
          <w:rFonts w:ascii="Times New Roman" w:hAnsi="Times New Roman" w:cs="Times New Roman"/>
          <w:sz w:val="18"/>
          <w:szCs w:val="18"/>
        </w:rPr>
        <w:t>Органическая химия в тестах, задачах, упражнениях.10 класс.М.:Дрофа,2016;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3. И.Г. Хомченко. Сборник задач по химии для средней школы..М.Новая Волна.2014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  <w:u w:val="single"/>
        </w:rPr>
        <w:t>Учебно – методический комплект 11 класс</w:t>
      </w:r>
      <w:r w:rsidRPr="00111F94">
        <w:rPr>
          <w:rFonts w:ascii="Times New Roman" w:hAnsi="Times New Roman" w:cs="Times New Roman"/>
          <w:b/>
          <w:sz w:val="18"/>
          <w:szCs w:val="18"/>
        </w:rPr>
        <w:t>: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>Учебник</w:t>
      </w:r>
      <w:r w:rsidRPr="00111F94">
        <w:rPr>
          <w:rFonts w:ascii="Times New Roman" w:hAnsi="Times New Roman" w:cs="Times New Roman"/>
          <w:sz w:val="18"/>
          <w:szCs w:val="18"/>
        </w:rPr>
        <w:t xml:space="preserve">. 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О.С.Габриелян. Учебник для общеобразовательных учреждений. «Химия. 11 класс. Базовый уровень».  – М.: Дрофа, 2018.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b/>
          <w:sz w:val="18"/>
          <w:szCs w:val="18"/>
        </w:rPr>
        <w:t xml:space="preserve">Дополнительная учебная литература для учащихся: 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1.О.С.Габриелян, И.Г. Остроумов, А.Г.Введенская. «Общая химия  в тестах, задачах и упражнениях. 11 класс. Учебное пособие для общеобразовательных учреждений», М.: Дрофа, 2015.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2. О.С.Габриелян, И.Г. Остроумов, П.В.Решетов Задачи по химии и способы их решения 10-11 классы. М.: Дрофа, 2015.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Д</w:t>
      </w:r>
      <w:r w:rsidRPr="00111F94">
        <w:rPr>
          <w:rFonts w:ascii="Times New Roman" w:hAnsi="Times New Roman" w:cs="Times New Roman"/>
          <w:b/>
          <w:sz w:val="18"/>
          <w:szCs w:val="18"/>
        </w:rPr>
        <w:t>ополнительная литература для учителя: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1М.А.Рябов, Е.Ю.Невская, Р.В.Линко Тесты по химии. М.: «Экзамен»  2015.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2. О.С.Габриелян,Г.Г. Лысова, А.Г.Введенская. «Химия 11 класс. Настольная книга учителя» М.: Дрофа, 2015.;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3.О.С.Габриелян, П.Н. Берёзкин «Контрольные и проверочные работы по химии 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11 класс. Базовый уровень », М.: Дрофа, 2015.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 4.А.М. Радецкий, В.П.Горшкова, Л.Н.Кругликова «Дидактический материал по химии. 10 – 11. Пособие для учителя», М.:Просвещение, 2015.</w:t>
      </w:r>
    </w:p>
    <w:p w:rsidR="00111F94" w:rsidRPr="00111F94" w:rsidRDefault="00111F94" w:rsidP="00111F94">
      <w:pPr>
        <w:tabs>
          <w:tab w:val="num" w:pos="851"/>
        </w:tabs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 5.О.С.Габриелян, П.Н. Берёзкин «Контрольные и проверочные работы по химии 11 класс»  М.: Дрофа, 2015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6.Н.П.Троегубова. Поурочные разработки по химии. 11 класс.М.:Вако 2015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 7. Н.В.Ширшина Химия 10-11 классы. Индивидуальный контроль знаний.        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Карточки-задания. Волгоград :”Учитель”2015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  <w:u w:val="single"/>
        </w:rPr>
      </w:pPr>
    </w:p>
    <w:p w:rsidR="00111F94" w:rsidRPr="00111F94" w:rsidRDefault="00111F94" w:rsidP="00111F94">
      <w:pPr>
        <w:spacing w:line="240" w:lineRule="auto"/>
        <w:jc w:val="center"/>
        <w:rPr>
          <w:rFonts w:ascii="Times New Roman" w:hAnsi="Times New Roman" w:cs="Times New Roman"/>
          <w:sz w:val="18"/>
          <w:szCs w:val="18"/>
          <w:u w:val="single"/>
        </w:rPr>
      </w:pPr>
      <w:r w:rsidRPr="00111F94">
        <w:rPr>
          <w:rFonts w:ascii="Times New Roman" w:hAnsi="Times New Roman" w:cs="Times New Roman"/>
          <w:b/>
          <w:sz w:val="18"/>
          <w:szCs w:val="18"/>
          <w:u w:val="single"/>
        </w:rPr>
        <w:t>Интернет-образовательные ресурсы: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1.Журнал «Химия в школе», газета «1 сентября».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2.Приложение «Химия», сайт </w:t>
      </w:r>
      <w:hyperlink r:id="rId8" w:history="1"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www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prosv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111F94">
        <w:rPr>
          <w:rFonts w:ascii="Times New Roman" w:hAnsi="Times New Roman" w:cs="Times New Roman"/>
          <w:sz w:val="18"/>
          <w:szCs w:val="18"/>
        </w:rPr>
        <w:t xml:space="preserve">  (рубрика «Химия»).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3.Мультимедиа учебный курс «1С:Образовательная коллекция. Общая химия»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4. Учебное электронное издание «Химия(8-11 класс) Виртуальная лаборатория»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5.С</w:t>
      </w:r>
      <w:r w:rsidRPr="00111F94">
        <w:rPr>
          <w:rFonts w:ascii="Times New Roman" w:hAnsi="Times New Roman" w:cs="Times New Roman"/>
          <w:sz w:val="18"/>
          <w:szCs w:val="18"/>
          <w:lang w:val="en-US"/>
        </w:rPr>
        <w:t>D</w:t>
      </w:r>
      <w:r w:rsidRPr="00111F94">
        <w:rPr>
          <w:rFonts w:ascii="Times New Roman" w:hAnsi="Times New Roman" w:cs="Times New Roman"/>
          <w:sz w:val="18"/>
          <w:szCs w:val="18"/>
        </w:rPr>
        <w:t xml:space="preserve"> «1С- репетитор Химия».</w:t>
      </w: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6.Интернет-школа Просвещение. </w:t>
      </w:r>
      <w:r w:rsidRPr="00111F94">
        <w:rPr>
          <w:rFonts w:ascii="Times New Roman" w:hAnsi="Times New Roman" w:cs="Times New Roman"/>
          <w:sz w:val="18"/>
          <w:szCs w:val="18"/>
          <w:lang w:val="en-US"/>
        </w:rPr>
        <w:t>ru</w:t>
      </w:r>
      <w:r w:rsidRPr="00111F94">
        <w:rPr>
          <w:rFonts w:ascii="Times New Roman" w:hAnsi="Times New Roman" w:cs="Times New Roman"/>
          <w:sz w:val="18"/>
          <w:szCs w:val="18"/>
        </w:rPr>
        <w:t xml:space="preserve">, </w:t>
      </w:r>
      <w:r w:rsidRPr="00111F94">
        <w:rPr>
          <w:rFonts w:ascii="Times New Roman" w:hAnsi="Times New Roman" w:cs="Times New Roman"/>
          <w:sz w:val="18"/>
          <w:szCs w:val="18"/>
          <w:lang w:val="en-US"/>
        </w:rPr>
        <w:t>online</w:t>
      </w:r>
      <w:r w:rsidRPr="00111F94">
        <w:rPr>
          <w:rFonts w:ascii="Times New Roman" w:hAnsi="Times New Roman" w:cs="Times New Roman"/>
          <w:sz w:val="18"/>
          <w:szCs w:val="18"/>
        </w:rPr>
        <w:t xml:space="preserve"> курс по УМК О.С.Габриеляна и др.    (</w:t>
      </w:r>
      <w:hyperlink r:id="rId9" w:history="1"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www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ihternet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-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school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</w:rPr>
          <w:t>.</w:t>
        </w:r>
        <w:r w:rsidRPr="00111F94">
          <w:rPr>
            <w:rFonts w:ascii="Times New Roman" w:hAnsi="Times New Roman" w:cs="Times New Roman"/>
            <w:color w:val="0000FF"/>
            <w:sz w:val="18"/>
            <w:szCs w:val="18"/>
            <w:u w:val="single"/>
            <w:lang w:val="en-US"/>
          </w:rPr>
          <w:t>ru</w:t>
        </w:r>
      </w:hyperlink>
      <w:r w:rsidRPr="00111F94">
        <w:rPr>
          <w:rFonts w:ascii="Times New Roman" w:hAnsi="Times New Roman" w:cs="Times New Roman"/>
          <w:sz w:val="18"/>
          <w:szCs w:val="18"/>
        </w:rPr>
        <w:t>).</w:t>
      </w:r>
    </w:p>
    <w:p w:rsidR="00111F94" w:rsidRPr="00111F94" w:rsidRDefault="00111F94" w:rsidP="00111F94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>7. «1С:Образовательная коллекция.Химия для всех ХХ</w:t>
      </w:r>
      <w:r w:rsidRPr="00111F94">
        <w:rPr>
          <w:rFonts w:ascii="Times New Roman" w:hAnsi="Times New Roman" w:cs="Times New Roman"/>
          <w:sz w:val="18"/>
          <w:szCs w:val="18"/>
          <w:lang w:val="en-US"/>
        </w:rPr>
        <w:t>I</w:t>
      </w:r>
      <w:r w:rsidRPr="00111F94">
        <w:rPr>
          <w:rFonts w:ascii="Times New Roman" w:hAnsi="Times New Roman" w:cs="Times New Roman"/>
          <w:sz w:val="18"/>
          <w:szCs w:val="18"/>
        </w:rPr>
        <w:t>. Химические опыты со взрывами и без»</w:t>
      </w:r>
    </w:p>
    <w:p w:rsidR="00111F94" w:rsidRPr="00111F94" w:rsidRDefault="00111F94" w:rsidP="00111F94">
      <w:pPr>
        <w:spacing w:after="12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111F94">
        <w:rPr>
          <w:rFonts w:ascii="Times New Roman" w:hAnsi="Times New Roman" w:cs="Times New Roman"/>
          <w:b/>
          <w:i/>
          <w:sz w:val="18"/>
          <w:szCs w:val="18"/>
        </w:rPr>
        <w:lastRenderedPageBreak/>
        <w:t>Календарно-тематический план по химии 10 класс ( 1 час в неделю – 35 часа), УМК О.С.Габриеляна</w:t>
      </w:r>
      <w:r w:rsidRPr="00111F94">
        <w:rPr>
          <w:rFonts w:ascii="Times New Roman" w:hAnsi="Times New Roman" w:cs="Times New Roman"/>
          <w:i/>
          <w:sz w:val="18"/>
          <w:szCs w:val="18"/>
        </w:rPr>
        <w:t xml:space="preserve"> .</w:t>
      </w:r>
    </w:p>
    <w:p w:rsidR="00111F94" w:rsidRPr="00111F94" w:rsidRDefault="00111F94" w:rsidP="00111F94">
      <w:pPr>
        <w:spacing w:after="120"/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730"/>
        <w:gridCol w:w="1275"/>
        <w:gridCol w:w="3544"/>
        <w:gridCol w:w="2977"/>
        <w:gridCol w:w="1417"/>
        <w:gridCol w:w="1362"/>
        <w:gridCol w:w="837"/>
        <w:gridCol w:w="838"/>
      </w:tblGrid>
      <w:tr w:rsidR="00111F94" w:rsidRPr="00111F94" w:rsidTr="007F3527">
        <w:trPr>
          <w:trHeight w:val="1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№ ур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Колич. часов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Тема урока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Изучаемые вопросы</w:t>
            </w:r>
          </w:p>
        </w:tc>
        <w:tc>
          <w:tcPr>
            <w:tcW w:w="4394" w:type="dxa"/>
            <w:gridSpan w:val="2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Требования к выпускнику,виды деятельности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Демонстрации,ЛО,ПР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Виды и формы контроля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Дом.зад,вопросы ГИА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план\факт</w:t>
            </w:r>
          </w:p>
        </w:tc>
      </w:tr>
      <w:tr w:rsidR="00111F94" w:rsidRPr="00111F94" w:rsidTr="007F3527">
        <w:trPr>
          <w:trHeight w:val="77"/>
        </w:trPr>
        <w:tc>
          <w:tcPr>
            <w:tcW w:w="13918" w:type="dxa"/>
            <w:gridSpan w:val="9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Предмет органической химии. Теория строения органических соединений</w:t>
            </w:r>
          </w:p>
        </w:tc>
      </w:tr>
      <w:tr w:rsidR="00111F94" w:rsidRPr="00111F94" w:rsidTr="007F3527">
        <w:trPr>
          <w:trHeight w:val="93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Предмет органической химии.Инструктаж по ТБ.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Сравнение органических соединений с неорганическими. Природные, искусственные и синтетические органические соединения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-химические понятия: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вещества молекулярного и немолекулярного строения.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Коллекция органических веществ и изделий из них.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Фронт.контроль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§1,в5,6(п)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93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Основные положения теории химического строения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Валентность. Основные положения теории строения органических соединений А.М. Бутлерова. Понятие о гомологии и гомологах, изомерии и изомерах.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-химические понятия: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валентность, изомерия, изомеры, гомология, гомологи;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теорию строения органических соединений А.М. Бутлерова</w:t>
            </w:r>
          </w:p>
        </w:tc>
        <w:tc>
          <w:tcPr>
            <w:tcW w:w="141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Модели молекул гомологов и изомеров органических соединений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69"/>
        </w:trPr>
        <w:tc>
          <w:tcPr>
            <w:tcW w:w="13918" w:type="dxa"/>
            <w:gridSpan w:val="9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Углеводороды и их природные источники 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13 часов</w:t>
            </w:r>
          </w:p>
        </w:tc>
      </w:tr>
      <w:tr w:rsidR="00111F94" w:rsidRPr="00111F94" w:rsidTr="007F3527">
        <w:trPr>
          <w:trHeight w:val="1070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3-4 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Алканы.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Природный газ. Алканы: общая формула, гомологический ряд, гомологическая разность, изомерия, номенклатура. Химические свойства: горение, разложение, замещение, дегидрирование (на примере метана и этана). Применение алканов на основе их свойств.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химическое понятие: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углеродный скелет;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важнейшие вещества: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метан и его применение.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алканы по «тривиальной» или международной номенклатуре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принадлежность органических веществ к классу алканов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метана и этана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метана и этана от их  состава и строения.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Горение метана, отношение его к раствору перманганата калия и бромной воде.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опыт.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Изготовление моделей молекул алканов.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Текущий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§3,в7,8,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12(п)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5-6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Алкены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алкенов, гомологический ряд, структурная изомерия, номенклатура.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Этилен: его получение дегидрированием этана и дегидратацией этилена, физические свойства.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свойства: горение, качественные реакции (обесцвечивание бромной воды и раствора перманганата калия), гидратация и полимеризация. Применение этилена и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полиэтилена на основе их свойств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строение алкенов (наличие двойной связи);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вещества: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этилен,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полиэтилен, их применение.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алкены по «тривиальной» или международной номенклатуре;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алкенов;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этилена;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этилена от его состава и строения.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.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Получение этилена, горение, отношение к бромной воде и раствору перманганата калия.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Лабораторный опыт 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моделей молекул алкенов.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§4,в4,7,8(п)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Алкадие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ны. Каучуки.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Понятие об алкадиенах как об углеводородах с двумя двойными связями. Химические свойства бутадиена-1,3  и изопрена:  обесцвечивание бромной воды и полимеризация в каучуки. Резина.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-важнейшие вещества и материалы: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каучуки и их применение</w:t>
            </w: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Разложение каучука при нагревании, испытание продукта разложения на непредельность.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каучуков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§5,в3,4(п)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8 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Алкины.Ацетилен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Общая формула алкинов. Ацетилен: строение молекулы,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получение пиролизом метана и карбидным способом, физические свойства.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свойства: горение, взаимодействие с бромной водой, хлороводородом, гидратация. Применение ацетилена на основе свойств.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 строение молекулы ацетилена (наличие тройной связи);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- важнейшие вещества: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ацетилен и его применение.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ацетилен по международной номенклатуре;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ацетилена;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ацетилена от строения.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Получение и свойства ацетилена.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Лабораторный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опыт.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Изготовление модели молекулы ацетилена.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§6,в3,4(а),5(в),7(п)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Арены.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Бензол.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Общее представление об аренах. Строение молекулы бензола. Химические свойства: горение, галогенирование, нитрование. Применение бензола на основе его свойств.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-строение молекулы бензола.</w:t>
            </w:r>
          </w:p>
          <w:p w:rsidR="00111F94" w:rsidRPr="00111F94" w:rsidRDefault="00111F94" w:rsidP="00111F94">
            <w:pPr>
              <w:tabs>
                <w:tab w:val="left" w:pos="1215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химические свойства бензола;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бензола от его состава и строения</w:t>
            </w: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Отношение бензола к раствору перманганата калия и бромной воде.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§7,в3,4(а)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Природный газ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Природный газ. Его состав. Преимущества природного газа как топлива. Химическая переработка природного газа.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Состав и преимущества природного газа как топлива. Способы химической переработка природного газа.</w:t>
            </w: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675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Нефть.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Состав и переработка нефти. Нефтепродукты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. Бензин: понятие об октановом числе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явления, происходящие при переработке нефти;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 оценивать влияние химического загрязнения нефтью и нефтепродуктами на состояние окружающей среды;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 выполнять химический эксперимент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непредельных углеводородов</w:t>
            </w: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Коллекция «Нефть и продукты ее переработки».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ный опыт.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Обнаружение непредельных соединений в жидких нефте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продуктах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§8,в 6,7(п)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675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Каменный уголь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Ископаемый уголь. Коксование каменного угля. Коксовый газ, аммиачная вода, каменноугольная смола, кокс. Газификация и каталитическое гидрирование каменного угля.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-способы безопасного обращения с горючими и токсичными веществами.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 xml:space="preserve">- 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явления, происходящие при переработке 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Коллекция «Н Уголь и продукты ее переработки».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Повторение и обобщение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Решение задач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Подгот. к контро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льной работе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Контрольная работа   № 1  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« Теория строения органических соединений. Углеводороды ».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Контроль знаний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Провести РНО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13918" w:type="dxa"/>
            <w:gridSpan w:val="9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Кислород- и  азотсодержащие органические соединения-14часов.</w:t>
            </w: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15-16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Одноатомные спирты.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Предельные одноатомные спирты: состав, строение, номенклатура, изомерия.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Представление о водородной связи.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Физические свойства метанола и этанола, их физиологическое действие на организм. Получение этанола брожением глюкозы и гидратацией этилена. Глицерин как представитель многоатомных спиртов.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химическое понятие: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функциональная группа спиртов;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 вещества: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этанол, глицерин.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называть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спирты по «тривиальной» или международной номенклатуре;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определять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принадлежность веществ к классу спиртов.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§9,в13(а),14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17 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Многоатомные спирты.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Химические свойства этанола: горение, взаимодействие с натрием, образование простых и сложных эфиров, окисление в альдегид,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внутримолекулярная дегидратация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. Качественная реакция на многоатомные спирты. Применение этанола и глицерина на основе их свойств.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Алкоголизм, его последствия и предупреждение.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спиртов;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-объяснять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спиртов от их состава и строения;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многотомных спиртов.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ции.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Окисление этанола в альдегид.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глицерина.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§9,в12,13(б)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Фенол.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Состав и строение молекулы фенола. Получение фенола коксованием каменного угля. Физические и химические свойства: взаимодействие с гидроксидом натрия и азотной кислотой,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реакция поликонденсации.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фенола на основе свойств.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Использовать приобретенные знания и умения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 для безопасного обращения с фенолом;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 для оценки влияния фенола на организм человека и другие живые организмы.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«Каменный уголь и продукты его переработки»;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качественные реакции на фенол.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§10,в5,6(п)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Альде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гиды.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Формальдегид, ацетальдегид: состав, строение молекул, получение окислением соответствующих спиртов, физические свойства;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химические свойства (окисление в соответствующую кислоту и восстановление в соответствующий спирт). Применение альдегидов на основе их свойств.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альдегидов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альдегиды по «тривиальной» или международной номенклатуре;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альдегидов;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формальдегида и ацетальдегида;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объяснять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зависимость свойств альдегидов от состава и строения;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-выполнять химический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эксперимент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альдегидов.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Демонстрации: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реакция «серебряного зеркала»;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окисление альдегидов с  помощью гидроксида   меди (||).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§11,в6,7(п)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Карбоновые кислоты.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Уксусная кислота: состав и строение молекулы, получение окислением ацетальдегида, химические свойства (общие с неорганическими кислотами, реакция этерификации). Применение уксусной кислоты на основе свойств. Пальмитиновая и стеариновая кислоты – представители высших жирных карбоновых кислот.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-химическое понятие: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функциональная группа карбоновых кислот;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 состав мыла.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уксусную кислоту по международной номенклатуре;                                 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определять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карбоновых кислот;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 и химические свойства уксусной кислоты;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объяснять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зависимость свойств уксусной кислоты от состава и строения;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карбоновых кислот.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ный опыт.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уксусной кислоты.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§12,в6,8,10(п)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Сложные эфиры.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Жиры.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Получение сложных эфиров  реакцией этерификации; нахождение в природе. Применение сложных эфиров на основе их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свойств. Нахождение в природе. Состав жиров; химические свойства: гидролиз (омыление) и гидрирование жидких жиров. Применение жиров на основе их свойств. Мыла.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Лабораторный опыт. Свойства жиров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-называть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сложные эфиры по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«тривиальной» или международной номенклатуре;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-определять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принадлежность веществ к классу сложных эфиров.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Демонстра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ция.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Коллекция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эфирных масел.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Лабораторный опыт. Свойства жиров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Фронтальный текущий,тести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§13,в11(п)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Углеводы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Единство химической организации живых организмов.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Углеводы, их классификация.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Понятие о реакциях поликонденсации  (превращение глюкозы в полисахарид) и гидролиза (превращение полисахарида в глюкозу).  Значение углеводов в живой природе и жизни человека.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-важнейшие углеводы: глюкоза, сахароза, крахмал, клетчатка.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Уметь 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Cs/>
                <w:i/>
                <w:iCs/>
                <w:sz w:val="18"/>
                <w:szCs w:val="18"/>
              </w:rPr>
              <w:t>-объяснять</w:t>
            </w:r>
            <w:r w:rsidRPr="00111F94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химические явления, происходящие с углеводами в природе;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-выполнять химический эксперимент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 распознаванию крахмала.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ции.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Ознакомление с образцами углеводов.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Свойства крахмала.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§14,15,в7(п)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82"/>
        </w:trPr>
        <w:tc>
          <w:tcPr>
            <w:tcW w:w="13918" w:type="dxa"/>
            <w:gridSpan w:val="9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Азотсодержащие органические соединения-5часов.</w:t>
            </w:r>
          </w:p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23 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Амины.Анилин.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Понятие об аминах как органических основаниях. Анилин – ароматический амин: состав и строение; 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получение реакцией Зинина,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применение анилина.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аминов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. Реакция анилина с бромной водой.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текущий,тестирование,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§16,в5,7(п)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Аминокислоты. Белки.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Состав, строение, номенклатура, физические свойства. Аминокислоты – амфотерные органические соединения: взаимодействие со щелочами, кислотами, друг с другом (реакция поликонденсации).  Пептидная связь и полипептиды. Применение аминокислот на основе их свойств. Получение белков реакцией поликонденсации аминокислот. Первичная, вторичная и третичная структуры белков. Химические свойства белков: горение, денатурация, гидролиз, цветные реакции.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-называть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аминокислоты по «тривиальной» или международной номенклатуре;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-определять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принадлежность веществ к классу аминокислот;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 характеризовать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строение и химические свойства аминокислот.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. Горение птичьего пера и шерстяной нити.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Лабораторный опыт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. Свойства белков.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§17,в11(п)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Генетическая связь между классами органических соединений.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Составление уравнений химических реакций к схемам превращений, отражающих генетическую связь между классами органических веществ.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Уметь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-характеризовать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строение и химические свойства изученных органических соединений.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Демонстра-ции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. Превращения: этанол – этилен – этиленгликоль – этиленгликолят меди (//); этанол – этаналь – этановая кислота.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Записать уравн.р-й согл.схеме превращ.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Практическая работа № 1.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Решение экспериментальных задач на идентификацию органических соединений.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lastRenderedPageBreak/>
              <w:t>Уметь: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-выполнять химический эксперимент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по распознаванию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важнейших органических веществ.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 ,отчет по ПР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Подгото вить отчет по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практич.раб.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Повторение и обобщенгие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Контрольная работа   № 2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>Кислород- и  азотсодержащие органические соединения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13918" w:type="dxa"/>
            <w:gridSpan w:val="9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Органическая химия и общество-5часов</w:t>
            </w: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29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Биотехнология.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Ферменты – биологические катализаторы белковой природы. Особенности функционирования ферментов. Роль ферментов в жизнедеятельности живых организмов и народном хозяйстве.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Понятие о витаминах. Витамины С и А. Авитаминозы. Понятие о гормонах. Инсулин и адреналин. Профилактика сахарного диабета. Лекарства. Проблемы ,связанные с применением лекарственных препаратов. Наркотические вещества. Наркомания, профилактика и борьба с ней.,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Подготовка к итоговой контрольной работе.</w:t>
            </w: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Демонстрации.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 Разложение пероксида водорода каталазой сырого мяса, картофеля;коллекция СМС, содержащих энзимы.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§19, §20 подгот. сообщ. по теме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полимеры.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Понятие об искусственных полимерах – пластмассах и волокнах. Ацетатный шелк и вискоза, их свойства и применение.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tabs>
                <w:tab w:val="center" w:pos="5102"/>
              </w:tabs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ab/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искусственные волокна и пластмассы.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§21,подг. сообщ.по теме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31-32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Синтетические полиме-ры.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Практическая работа № 2 «Распознавание пластмасс и волокон»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Понятие о синтетических полимерах – пластмассах, волокнах, каучуках; их классификация, получение и применение.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Знать/понимать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- важнейшие материалы:  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синтетические волокна, пластмассы и каучуки.</w:t>
            </w:r>
          </w:p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Лаборатор-ный опыт</w:t>
            </w: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 xml:space="preserve">. Ознакомление с коллекцией пластмасс, волокон и каучуков </w:t>
            </w: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Фронтальный текущий, ,отчет по ПР</w:t>
            </w: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§22,в5-8(сообщ)</w:t>
            </w: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Повторение и обобщение курса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11F94" w:rsidRPr="00111F94" w:rsidTr="007F3527">
        <w:trPr>
          <w:trHeight w:val="24"/>
        </w:trPr>
        <w:tc>
          <w:tcPr>
            <w:tcW w:w="938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30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5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111F94">
              <w:rPr>
                <w:rFonts w:ascii="Times New Roman" w:hAnsi="Times New Roman" w:cs="Times New Roman"/>
                <w:i/>
                <w:sz w:val="18"/>
                <w:szCs w:val="18"/>
              </w:rPr>
              <w:t>Резервное время</w:t>
            </w:r>
          </w:p>
        </w:tc>
        <w:tc>
          <w:tcPr>
            <w:tcW w:w="3544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417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362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7" w:type="dxa"/>
          </w:tcPr>
          <w:p w:rsidR="00111F94" w:rsidRPr="00111F94" w:rsidRDefault="00111F94" w:rsidP="00111F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38" w:type="dxa"/>
          </w:tcPr>
          <w:p w:rsidR="00111F94" w:rsidRPr="00111F94" w:rsidRDefault="00111F94" w:rsidP="00111F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11F94" w:rsidRPr="00111F94" w:rsidRDefault="00111F94" w:rsidP="00111F94">
      <w:pPr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line="240" w:lineRule="auto"/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Календарно-тематическое планирование</w:t>
      </w:r>
    </w:p>
    <w:p w:rsidR="00111F94" w:rsidRPr="00111F94" w:rsidRDefault="00111F94" w:rsidP="00111F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по химии для 11 класса.</w:t>
      </w:r>
    </w:p>
    <w:p w:rsidR="00111F94" w:rsidRPr="00111F94" w:rsidRDefault="00111F94" w:rsidP="00111F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</w:t>
      </w:r>
    </w:p>
    <w:p w:rsidR="00111F94" w:rsidRPr="00111F94" w:rsidRDefault="00111F94" w:rsidP="00111F9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Количество часов - 34</w:t>
      </w:r>
    </w:p>
    <w:p w:rsidR="00111F94" w:rsidRPr="00111F94" w:rsidRDefault="00111F94" w:rsidP="00111F9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Учебник – О.С.Габриелян, Химия. 11 класс(базовый)</w:t>
      </w:r>
    </w:p>
    <w:p w:rsidR="00111F94" w:rsidRPr="00111F94" w:rsidRDefault="00111F94" w:rsidP="00111F9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Контрольных работ - 2</w:t>
      </w:r>
    </w:p>
    <w:p w:rsidR="00111F94" w:rsidRPr="00111F94" w:rsidRDefault="00111F94" w:rsidP="00111F94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Практических работ - 2</w:t>
      </w:r>
    </w:p>
    <w:tbl>
      <w:tblPr>
        <w:tblW w:w="12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20"/>
        <w:gridCol w:w="4120"/>
        <w:gridCol w:w="4120"/>
      </w:tblGrid>
      <w:tr w:rsidR="00111F94" w:rsidRPr="00111F94" w:rsidTr="007F35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  <w:bookmarkStart w:id="2" w:name="02e1bc2caae43775a504b78bc42a6a104aef8e44"/>
            <w:bookmarkStart w:id="3" w:name="1"/>
            <w:bookmarkEnd w:id="2"/>
            <w:bookmarkEnd w:id="3"/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полугодие</w:t>
            </w:r>
          </w:p>
        </w:tc>
      </w:tr>
      <w:tr w:rsidR="00111F94" w:rsidRPr="00111F94" w:rsidTr="007F35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часов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</w:tr>
      <w:tr w:rsidR="00111F94" w:rsidRPr="00111F94" w:rsidTr="007F35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Контрольных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</w:tr>
      <w:tr w:rsidR="00111F94" w:rsidRPr="00111F94" w:rsidTr="007F3527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Практических работ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</w:tr>
    </w:tbl>
    <w:p w:rsidR="00111F94" w:rsidRPr="00111F94" w:rsidRDefault="00111F94" w:rsidP="00111F9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111F9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Тематическое планирование по химии , 11класс. Учебник- О. С. Габриелян (базовый уровень)</w:t>
      </w:r>
    </w:p>
    <w:tbl>
      <w:tblPr>
        <w:tblW w:w="13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2760"/>
        <w:gridCol w:w="586"/>
        <w:gridCol w:w="984"/>
        <w:gridCol w:w="2254"/>
        <w:gridCol w:w="1759"/>
        <w:gridCol w:w="2950"/>
        <w:gridCol w:w="912"/>
        <w:gridCol w:w="1135"/>
      </w:tblGrid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4" w:name="4bf175a11dd6c9a19121d55e8efebbafaa4043a8"/>
            <w:bookmarkStart w:id="5" w:name="2"/>
            <w:bookmarkEnd w:id="4"/>
            <w:bookmarkEnd w:id="5"/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Час.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урока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Изучаемые вопросы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Демонстра-ция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Домаш-нее задание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  план\ факт.</w:t>
            </w: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1.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1,2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Атом – сложная частица.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Ядро: протоны и нейтроны изотопы. Электроны. Электронная оболочка. Энергетический уровень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химический элемент, атом, изотопы.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ПЗ и ПС химических элементов Д.И.Менделеева и строение атома.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Периодическая система химических элементов Д.И.Менделеева – графическое отображение периодического закона.   (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 периодический закон Д.И.Менделеева;</w:t>
            </w:r>
          </w:p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111F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</w:t>
            </w:r>
            <w:r w:rsidRPr="00111F9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элементы малых периодов по их положению в периодической системе Д.И.Менделеева.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 .2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2. Строение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Ионная химическая связь.</w:t>
            </w:r>
          </w:p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Ковалентная химическая связь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Ионная связь. Катионы и анионы. Ионные кристаллические решетки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ионных кристаллических решеток (хлорид натрия).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химические понятия: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ион, ионная химическая связь, вещества немолекулярного строения (ионные кристаллические решетки);</w:t>
            </w:r>
          </w:p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определять заряд иона, ионную связь в соединениях, объяснять природу ионной связи.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Металлическая химическая связь. Водородная хим.связь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Электроотрицательность. Полярная и 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неполярная ковалентные связи.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Модели атомных и молекулярных 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 xml:space="preserve">Учащийся должен знать химические 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понятия: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электроотрицательность, валентность, степень окисления, вещества молекулярного и атомного строения;</w:t>
            </w:r>
          </w:p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валентность и степень окисления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 .4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Типы кристаллических решеток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Особенности строения атомов металлов.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Модели металлических кристаллических решеток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металлическая связь, вещества металлического строения;</w:t>
            </w:r>
          </w:p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природу металлической связи, определять металлическую связь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Решение задач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УПЗУ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Повт. п .3-6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8-9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Полимеры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Газообразное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Три агрегатных состояния воды. Особенности строения газов. Молярный объем  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Модель молярного объема газов. Три агрегатных состояния воды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моль, молярная масса, молярный объем.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работа1.Получение,собирание и распознавание газов.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химический эксперимент по распознаванию водорода, кислорода, углекислого газа, аммиака, этилена.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 .217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Жидкое состояние вещества.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Вода, ее биологическая роль. Применение воды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.   Вещества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Ознакомле-ние     с минеральны-ми водами.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Твердое состояние вещества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Дисперсные системы и растворы.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Понятие о дисперсных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Образцы различных дисперсных систем.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Состав вещества. Смеси.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Закон постоянства состава веществ.   строения. Молекулярная формула.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вещества молекулярного и немолекулярного строения, закон постоянства состава веществ.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знаний по теме 2.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теорию химической связи;</w:t>
            </w:r>
          </w:p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объяснять природу химической связи, зависимость свойств веществ от их состава и 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строения, определять тип химической связи в соединениях.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Повт п.3-12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1  по теме 2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КЗ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3. Химические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18,19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Классификация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УОНМ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.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Реакции. Причины многообразия веществ:   Термохимические уравнения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Превращение красного фосфора в белый. Модели молекул н-бутана и изобутана, гомологов бутана.</w:t>
            </w:r>
          </w:p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аллотропия, изомерия, гомология, углеродный скелет, тепловой эффект реакции; теорию строения органических соединений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13,14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химических реакций.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Факторы, влияющие на скорость химической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Зависимость скорости химической реакции от природы реагирующих веществ,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скорость химической реакции, катализ;</w:t>
            </w:r>
          </w:p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скорости химической реакции от различных факторов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Обратимость химических реакций. Химическое равновесие и способы его смещения.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Необратимые и обратимые химические реакции.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химическое равновесие;</w:t>
            </w:r>
          </w:p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объяснять зависимость положения химического равновесия от различных факторов.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П.16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Роль воды в химической реакции.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Истинные растворы.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Растворение как физико-химический процесс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 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Растворение окрашенных веществ в воде: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знать химические понятия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Гидролиз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Гидролиз неорганических и органических соединений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Лабораторный опыт.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Различные случаи гидролиза солей.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определять характер среды в водных растворах неорганических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Окислительно-восстановительные реакции.Электролиз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Определение степени окисления элементов по формуле соединения.   Реакциях 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Простейшие окислительно-восстановительные реакции:  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 химические понятия: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степень окисления, окислитель и восстановитель, окисление и восстановление;</w:t>
            </w:r>
          </w:p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Электролиз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19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Тема 4. Вещества и их свойства.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веществ. 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металлов в 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ПСХЭ Д.И.  Менделеева. Общие физические свойства металлов.  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Образцы металлов.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 xml:space="preserve">Учащийся должен 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основные металлы и сплавы;</w:t>
            </w:r>
          </w:p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 элементы металлы малых периодов    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П. 20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Неметаллы.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Положение неметаллов в ПСХЭ Д.И. Менделеева.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Возгонка йода. Изготовление йодной спиртовой настойки.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элементы неметаллы малых периодов по их положению в периодической системе химических элементов;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Кислоты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Кислоты неорганические и органические. Классификация кислот.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Лабораторные опыты.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Испытание растворов кислот индикаторами.  </w:t>
            </w: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знать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серную, соляную, азотную, уксусную кислоты;</w:t>
            </w:r>
          </w:p>
          <w:p w:rsidR="00111F94" w:rsidRPr="00111F94" w:rsidRDefault="00111F94" w:rsidP="00111F94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уметь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характеризовать общие химические свойства кислот;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органические и неорганические.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Основания неорганические и органические. Классификация оснований.   оснований. 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Лабораторные опыты.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Испытание растворов оснований индикаторами.  .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оснований;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Соли.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Классификация солей: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 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Образцы природных минералов,  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 характеризовать общие химические свойства солей;  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 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Генетическая связь между классами органических и неорганических веществ.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Понятие о генетической связи и генетических рядах. Генетический ряд 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характеризовать общие химические свойства металлов, неметаллов и основных классов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П.25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Обобщение и решение задач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УОП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Повт п.20-25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Контрольная работа №2 по теме «Вещества и их свойства».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Контроля знаний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Практическая работа № 2. Решение экспериментальных задач на идентификацию неорганических и органических соединений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ind w:firstLine="600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i/>
                <w:iCs/>
                <w:color w:val="000000"/>
                <w:sz w:val="18"/>
                <w:szCs w:val="18"/>
                <w:lang w:eastAsia="ru-RU"/>
              </w:rPr>
              <w:t>Учащийся должен уметь</w:t>
            </w: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выполнять химический эксперимент по распознаванию важнейших неорганических и органических соединений.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  <w:tr w:rsidR="00111F94" w:rsidRPr="00111F94" w:rsidTr="007F3527"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111F9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11F94" w:rsidRPr="00111F94" w:rsidRDefault="00111F94" w:rsidP="00111F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18"/>
                <w:szCs w:val="18"/>
                <w:lang w:eastAsia="ru-RU"/>
              </w:rPr>
            </w:pPr>
          </w:p>
        </w:tc>
      </w:tr>
    </w:tbl>
    <w:p w:rsidR="00111F94" w:rsidRPr="00111F94" w:rsidRDefault="00111F94" w:rsidP="00111F94">
      <w:pPr>
        <w:rPr>
          <w:rFonts w:ascii="Times New Roman" w:hAnsi="Times New Roman" w:cs="Times New Roman"/>
          <w:sz w:val="18"/>
          <w:szCs w:val="18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p w:rsidR="00111F94" w:rsidRPr="00111F94" w:rsidRDefault="00111F94" w:rsidP="00111F94">
      <w:pPr>
        <w:rPr>
          <w:rFonts w:ascii="Times New Roman" w:hAnsi="Times New Roman" w:cs="Times New Roman"/>
          <w:sz w:val="18"/>
          <w:szCs w:val="18"/>
        </w:rPr>
      </w:pPr>
      <w:r w:rsidRPr="00111F94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</w:p>
    <w:p w:rsidR="00111F94" w:rsidRDefault="00111F94" w:rsidP="00611C3B">
      <w:pPr>
        <w:rPr>
          <w:b/>
          <w:sz w:val="40"/>
          <w:szCs w:val="40"/>
        </w:rPr>
      </w:pPr>
    </w:p>
    <w:p w:rsidR="00111F94" w:rsidRDefault="00111F94" w:rsidP="00611C3B">
      <w:pPr>
        <w:rPr>
          <w:b/>
          <w:sz w:val="40"/>
          <w:szCs w:val="40"/>
        </w:rPr>
      </w:pPr>
    </w:p>
    <w:p w:rsidR="00111F94" w:rsidRDefault="00111F94" w:rsidP="00611C3B">
      <w:pPr>
        <w:rPr>
          <w:b/>
          <w:sz w:val="40"/>
          <w:szCs w:val="40"/>
        </w:rPr>
      </w:pPr>
    </w:p>
    <w:p w:rsidR="00111F94" w:rsidRDefault="00111F94" w:rsidP="00611C3B">
      <w:pPr>
        <w:rPr>
          <w:b/>
          <w:sz w:val="40"/>
          <w:szCs w:val="40"/>
        </w:rPr>
      </w:pP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</w:p>
    <w:p w:rsidR="0016770A" w:rsidRDefault="0016770A" w:rsidP="0016770A">
      <w:pPr>
        <w:pStyle w:val="af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  <w:r w:rsidR="0039730A">
        <w:rPr>
          <w:rFonts w:ascii="Times New Roman" w:hAnsi="Times New Roman"/>
          <w:sz w:val="28"/>
          <w:szCs w:val="28"/>
        </w:rPr>
        <w:t xml:space="preserve">  </w:t>
      </w:r>
    </w:p>
    <w:p w:rsidR="00111F94" w:rsidRDefault="00111F94" w:rsidP="003E3276">
      <w:pPr>
        <w:pStyle w:val="af2"/>
        <w:rPr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7A5" w:rsidRPr="00971036" w:rsidRDefault="00111F94" w:rsidP="00971036">
      <w:pPr>
        <w:outlineLvl w:val="0"/>
        <w:rPr>
          <w:rFonts w:ascii="Times New Roman" w:hAnsi="Times New Roman" w:cs="Times New Roman"/>
          <w:color w:val="000000"/>
          <w:spacing w:val="-6"/>
          <w:sz w:val="18"/>
          <w:szCs w:val="18"/>
        </w:rPr>
        <w:sectPr w:rsidR="00B467A5" w:rsidRPr="00971036" w:rsidSect="00971036">
          <w:headerReference w:type="default" r:id="rId10"/>
          <w:footerReference w:type="default" r:id="rId11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</w:t>
      </w:r>
      <w:r w:rsidR="00055872">
        <w:rPr>
          <w:rFonts w:ascii="Times New Roman" w:hAnsi="Times New Roman" w:cs="Times New Roman"/>
          <w:color w:val="000000"/>
          <w:spacing w:val="-6"/>
          <w:sz w:val="18"/>
          <w:szCs w:val="18"/>
        </w:rPr>
        <w:t xml:space="preserve">            </w:t>
      </w: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p w:rsidR="00B467A5" w:rsidRPr="00971036" w:rsidRDefault="00B467A5">
      <w:pPr>
        <w:rPr>
          <w:rFonts w:ascii="Times New Roman" w:hAnsi="Times New Roman" w:cs="Times New Roman"/>
          <w:sz w:val="18"/>
          <w:szCs w:val="18"/>
        </w:rPr>
      </w:pPr>
    </w:p>
    <w:sectPr w:rsidR="00B467A5" w:rsidRPr="00971036" w:rsidSect="00B467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164" w:rsidRDefault="00FA6164" w:rsidP="009D03CD">
      <w:pPr>
        <w:spacing w:after="0" w:line="240" w:lineRule="auto"/>
      </w:pPr>
      <w:r>
        <w:separator/>
      </w:r>
    </w:p>
  </w:endnote>
  <w:endnote w:type="continuationSeparator" w:id="0">
    <w:p w:rsidR="00FA6164" w:rsidRDefault="00FA6164" w:rsidP="009D0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76" w:rsidRDefault="003E3276">
    <w:pPr>
      <w:pStyle w:val="af6"/>
      <w:jc w:val="center"/>
    </w:pPr>
  </w:p>
  <w:p w:rsidR="003E3276" w:rsidRDefault="003E3276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164" w:rsidRDefault="00FA6164" w:rsidP="009D03CD">
      <w:pPr>
        <w:spacing w:after="0" w:line="240" w:lineRule="auto"/>
      </w:pPr>
      <w:r>
        <w:separator/>
      </w:r>
    </w:p>
  </w:footnote>
  <w:footnote w:type="continuationSeparator" w:id="0">
    <w:p w:rsidR="00FA6164" w:rsidRDefault="00FA6164" w:rsidP="009D0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276" w:rsidRDefault="003E3276">
    <w:pPr>
      <w:pStyle w:val="af4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3E3276" w:rsidRDefault="003E3276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E41B4"/>
    <w:multiLevelType w:val="hybridMultilevel"/>
    <w:tmpl w:val="C1686C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E660A"/>
    <w:multiLevelType w:val="hybridMultilevel"/>
    <w:tmpl w:val="B9A6A95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321C72"/>
    <w:multiLevelType w:val="hybridMultilevel"/>
    <w:tmpl w:val="DAB2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5C83"/>
    <w:multiLevelType w:val="hybridMultilevel"/>
    <w:tmpl w:val="DAB87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C2446D"/>
    <w:multiLevelType w:val="hybridMultilevel"/>
    <w:tmpl w:val="A09E5A82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41822"/>
    <w:multiLevelType w:val="hybridMultilevel"/>
    <w:tmpl w:val="251E3E0A"/>
    <w:lvl w:ilvl="0" w:tplc="35CC269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C207C"/>
    <w:multiLevelType w:val="hybridMultilevel"/>
    <w:tmpl w:val="D3784E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2B431D0"/>
    <w:multiLevelType w:val="hybridMultilevel"/>
    <w:tmpl w:val="41A2367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1760768D"/>
    <w:multiLevelType w:val="hybridMultilevel"/>
    <w:tmpl w:val="13BE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70FD7"/>
    <w:multiLevelType w:val="hybridMultilevel"/>
    <w:tmpl w:val="9CFCE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67289"/>
    <w:multiLevelType w:val="multilevel"/>
    <w:tmpl w:val="85BE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E60C86"/>
    <w:multiLevelType w:val="hybridMultilevel"/>
    <w:tmpl w:val="3FF4C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22798"/>
    <w:multiLevelType w:val="hybridMultilevel"/>
    <w:tmpl w:val="5948A420"/>
    <w:lvl w:ilvl="0" w:tplc="7752E3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60052"/>
    <w:multiLevelType w:val="hybridMultilevel"/>
    <w:tmpl w:val="E4DA07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F4197"/>
    <w:multiLevelType w:val="hybridMultilevel"/>
    <w:tmpl w:val="1B3ADAEE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5" w15:restartNumberingAfterBreak="0">
    <w:nsid w:val="39E95763"/>
    <w:multiLevelType w:val="hybridMultilevel"/>
    <w:tmpl w:val="89B44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99314E"/>
    <w:multiLevelType w:val="multilevel"/>
    <w:tmpl w:val="559E0F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F196F9A"/>
    <w:multiLevelType w:val="hybridMultilevel"/>
    <w:tmpl w:val="81FE8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F6F5A"/>
    <w:multiLevelType w:val="hybridMultilevel"/>
    <w:tmpl w:val="28D49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9B4EA4"/>
    <w:multiLevelType w:val="hybridMultilevel"/>
    <w:tmpl w:val="9022CDD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4BB7721"/>
    <w:multiLevelType w:val="hybridMultilevel"/>
    <w:tmpl w:val="4DB23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96D72"/>
    <w:multiLevelType w:val="multilevel"/>
    <w:tmpl w:val="F7645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AC3828"/>
    <w:multiLevelType w:val="hybridMultilevel"/>
    <w:tmpl w:val="2FCE6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D790C"/>
    <w:multiLevelType w:val="hybridMultilevel"/>
    <w:tmpl w:val="407C55E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09E05E4"/>
    <w:multiLevelType w:val="hybridMultilevel"/>
    <w:tmpl w:val="5C3CD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3073C0"/>
    <w:multiLevelType w:val="hybridMultilevel"/>
    <w:tmpl w:val="C7E63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9E45C7"/>
    <w:multiLevelType w:val="hybridMultilevel"/>
    <w:tmpl w:val="CA222B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D53C3C"/>
    <w:multiLevelType w:val="hybridMultilevel"/>
    <w:tmpl w:val="F2CC30D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8" w15:restartNumberingAfterBreak="0">
    <w:nsid w:val="62A3614D"/>
    <w:multiLevelType w:val="hybridMultilevel"/>
    <w:tmpl w:val="258CD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55245"/>
    <w:multiLevelType w:val="hybridMultilevel"/>
    <w:tmpl w:val="CD001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D2275C"/>
    <w:multiLevelType w:val="multilevel"/>
    <w:tmpl w:val="3E40B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EC2205"/>
    <w:multiLevelType w:val="hybridMultilevel"/>
    <w:tmpl w:val="C56A1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C408EE"/>
    <w:multiLevelType w:val="hybridMultilevel"/>
    <w:tmpl w:val="881402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C6091"/>
    <w:multiLevelType w:val="hybridMultilevel"/>
    <w:tmpl w:val="49F807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2176B9"/>
    <w:multiLevelType w:val="hybridMultilevel"/>
    <w:tmpl w:val="18F60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F96CE0"/>
    <w:multiLevelType w:val="hybridMultilevel"/>
    <w:tmpl w:val="21CE3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47B04"/>
    <w:multiLevelType w:val="hybridMultilevel"/>
    <w:tmpl w:val="5C406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F1183"/>
    <w:multiLevelType w:val="multilevel"/>
    <w:tmpl w:val="221E3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CBE579D"/>
    <w:multiLevelType w:val="hybridMultilevel"/>
    <w:tmpl w:val="C4FCA8A8"/>
    <w:lvl w:ilvl="0" w:tplc="FFFFFFFF">
      <w:start w:val="1"/>
      <w:numFmt w:val="bullet"/>
      <w:lvlText w:val=""/>
      <w:lvlJc w:val="left"/>
      <w:pPr>
        <w:tabs>
          <w:tab w:val="num" w:pos="768"/>
        </w:tabs>
        <w:ind w:left="768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39" w15:restartNumberingAfterBreak="0">
    <w:nsid w:val="7CCA31A0"/>
    <w:multiLevelType w:val="hybridMultilevel"/>
    <w:tmpl w:val="DC74F998"/>
    <w:lvl w:ilvl="0" w:tplc="EA9279C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6"/>
  </w:num>
  <w:num w:numId="3">
    <w:abstractNumId w:val="37"/>
  </w:num>
  <w:num w:numId="4">
    <w:abstractNumId w:val="5"/>
  </w:num>
  <w:num w:numId="5">
    <w:abstractNumId w:val="4"/>
  </w:num>
  <w:num w:numId="6">
    <w:abstractNumId w:val="23"/>
  </w:num>
  <w:num w:numId="7">
    <w:abstractNumId w:val="19"/>
  </w:num>
  <w:num w:numId="8">
    <w:abstractNumId w:val="10"/>
  </w:num>
  <w:num w:numId="9">
    <w:abstractNumId w:val="38"/>
  </w:num>
  <w:num w:numId="10">
    <w:abstractNumId w:val="39"/>
  </w:num>
  <w:num w:numId="11">
    <w:abstractNumId w:val="12"/>
  </w:num>
  <w:num w:numId="12">
    <w:abstractNumId w:val="20"/>
  </w:num>
  <w:num w:numId="13">
    <w:abstractNumId w:val="1"/>
  </w:num>
  <w:num w:numId="14">
    <w:abstractNumId w:val="33"/>
  </w:num>
  <w:num w:numId="15">
    <w:abstractNumId w:val="34"/>
  </w:num>
  <w:num w:numId="16">
    <w:abstractNumId w:val="26"/>
  </w:num>
  <w:num w:numId="17">
    <w:abstractNumId w:val="6"/>
  </w:num>
  <w:num w:numId="18">
    <w:abstractNumId w:val="35"/>
  </w:num>
  <w:num w:numId="19">
    <w:abstractNumId w:val="13"/>
  </w:num>
  <w:num w:numId="20">
    <w:abstractNumId w:val="22"/>
  </w:num>
  <w:num w:numId="21">
    <w:abstractNumId w:val="15"/>
  </w:num>
  <w:num w:numId="22">
    <w:abstractNumId w:val="9"/>
  </w:num>
  <w:num w:numId="23">
    <w:abstractNumId w:val="17"/>
  </w:num>
  <w:num w:numId="24">
    <w:abstractNumId w:val="24"/>
  </w:num>
  <w:num w:numId="25">
    <w:abstractNumId w:val="8"/>
  </w:num>
  <w:num w:numId="26">
    <w:abstractNumId w:val="18"/>
  </w:num>
  <w:num w:numId="27">
    <w:abstractNumId w:val="2"/>
  </w:num>
  <w:num w:numId="28">
    <w:abstractNumId w:val="28"/>
  </w:num>
  <w:num w:numId="29">
    <w:abstractNumId w:val="32"/>
  </w:num>
  <w:num w:numId="30">
    <w:abstractNumId w:val="11"/>
  </w:num>
  <w:num w:numId="31">
    <w:abstractNumId w:val="0"/>
  </w:num>
  <w:num w:numId="32">
    <w:abstractNumId w:val="31"/>
  </w:num>
  <w:num w:numId="33">
    <w:abstractNumId w:val="7"/>
  </w:num>
  <w:num w:numId="34">
    <w:abstractNumId w:val="29"/>
  </w:num>
  <w:num w:numId="35">
    <w:abstractNumId w:val="3"/>
  </w:num>
  <w:num w:numId="36">
    <w:abstractNumId w:val="25"/>
  </w:num>
  <w:num w:numId="37">
    <w:abstractNumId w:val="36"/>
  </w:num>
  <w:num w:numId="38">
    <w:abstractNumId w:val="27"/>
  </w:num>
  <w:num w:numId="39">
    <w:abstractNumId w:val="14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42B"/>
    <w:rsid w:val="00055872"/>
    <w:rsid w:val="00067319"/>
    <w:rsid w:val="00072918"/>
    <w:rsid w:val="00085D99"/>
    <w:rsid w:val="00111F94"/>
    <w:rsid w:val="0012311C"/>
    <w:rsid w:val="0016770A"/>
    <w:rsid w:val="001E01B1"/>
    <w:rsid w:val="002A0AD3"/>
    <w:rsid w:val="002E65F5"/>
    <w:rsid w:val="00357E56"/>
    <w:rsid w:val="0039730A"/>
    <w:rsid w:val="003A142B"/>
    <w:rsid w:val="003E3276"/>
    <w:rsid w:val="003E34E0"/>
    <w:rsid w:val="003E5FEF"/>
    <w:rsid w:val="004E5A3D"/>
    <w:rsid w:val="00611C3B"/>
    <w:rsid w:val="007F7E3A"/>
    <w:rsid w:val="008548CF"/>
    <w:rsid w:val="00867974"/>
    <w:rsid w:val="00886CC6"/>
    <w:rsid w:val="009153E0"/>
    <w:rsid w:val="00971036"/>
    <w:rsid w:val="009D03CD"/>
    <w:rsid w:val="00A550D7"/>
    <w:rsid w:val="00AA6234"/>
    <w:rsid w:val="00AB61CF"/>
    <w:rsid w:val="00B33CA1"/>
    <w:rsid w:val="00B467A5"/>
    <w:rsid w:val="00B90406"/>
    <w:rsid w:val="00BD3267"/>
    <w:rsid w:val="00CB368E"/>
    <w:rsid w:val="00CD3B1A"/>
    <w:rsid w:val="00D506D4"/>
    <w:rsid w:val="00D779BD"/>
    <w:rsid w:val="00E93C36"/>
    <w:rsid w:val="00EA2474"/>
    <w:rsid w:val="00F2426E"/>
    <w:rsid w:val="00FA6164"/>
    <w:rsid w:val="00FB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19A8D4E3"/>
  <w15:docId w15:val="{894E8944-0636-41EA-95B1-405B812F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7319"/>
  </w:style>
  <w:style w:type="paragraph" w:styleId="1">
    <w:name w:val="heading 1"/>
    <w:basedOn w:val="a"/>
    <w:next w:val="a"/>
    <w:link w:val="10"/>
    <w:qFormat/>
    <w:rsid w:val="0097103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E93C36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E93C36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467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ocument Map"/>
    <w:basedOn w:val="a"/>
    <w:link w:val="a6"/>
    <w:semiHidden/>
    <w:rsid w:val="00B467A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6">
    <w:name w:val="Схема документа Знак"/>
    <w:basedOn w:val="a0"/>
    <w:link w:val="a5"/>
    <w:semiHidden/>
    <w:rsid w:val="00B467A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7">
    <w:name w:val="Plain Text"/>
    <w:basedOn w:val="a"/>
    <w:link w:val="a8"/>
    <w:rsid w:val="00B467A5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Знак"/>
    <w:basedOn w:val="a0"/>
    <w:link w:val="a7"/>
    <w:rsid w:val="00B467A5"/>
    <w:rPr>
      <w:rFonts w:ascii="Courier New" w:eastAsia="Times New Roman" w:hAnsi="Courier New" w:cs="Times New Roman"/>
      <w:sz w:val="20"/>
      <w:szCs w:val="20"/>
    </w:rPr>
  </w:style>
  <w:style w:type="paragraph" w:styleId="2">
    <w:name w:val="Body Text Indent 2"/>
    <w:basedOn w:val="a"/>
    <w:link w:val="20"/>
    <w:rsid w:val="00B467A5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B467A5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rsid w:val="00B467A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Title"/>
    <w:basedOn w:val="a"/>
    <w:link w:val="ac"/>
    <w:qFormat/>
    <w:rsid w:val="00B467A5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B467A5"/>
    <w:rPr>
      <w:rFonts w:ascii="Arial" w:eastAsia="Times New Roman" w:hAnsi="Arial" w:cs="Times New Roman"/>
      <w:sz w:val="28"/>
      <w:szCs w:val="24"/>
    </w:rPr>
  </w:style>
  <w:style w:type="character" w:styleId="ad">
    <w:name w:val="Strong"/>
    <w:qFormat/>
    <w:rsid w:val="00B467A5"/>
    <w:rPr>
      <w:b/>
      <w:bCs/>
    </w:rPr>
  </w:style>
  <w:style w:type="character" w:styleId="ae">
    <w:name w:val="Emphasis"/>
    <w:qFormat/>
    <w:rsid w:val="00B467A5"/>
    <w:rPr>
      <w:i/>
      <w:iCs/>
    </w:rPr>
  </w:style>
  <w:style w:type="paragraph" w:styleId="21">
    <w:name w:val="Body Text 2"/>
    <w:basedOn w:val="a"/>
    <w:link w:val="22"/>
    <w:rsid w:val="00B467A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467A5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Body Text"/>
    <w:basedOn w:val="a"/>
    <w:link w:val="af0"/>
    <w:unhideWhenUsed/>
    <w:rsid w:val="00971036"/>
    <w:pPr>
      <w:spacing w:after="120"/>
    </w:pPr>
  </w:style>
  <w:style w:type="character" w:customStyle="1" w:styleId="af0">
    <w:name w:val="Основной текст Знак"/>
    <w:basedOn w:val="a0"/>
    <w:link w:val="af"/>
    <w:rsid w:val="00971036"/>
  </w:style>
  <w:style w:type="character" w:customStyle="1" w:styleId="10">
    <w:name w:val="Заголовок 1 Знак"/>
    <w:basedOn w:val="a0"/>
    <w:link w:val="1"/>
    <w:rsid w:val="009710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3">
    <w:name w:val="c3"/>
    <w:basedOn w:val="a"/>
    <w:rsid w:val="009710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7">
    <w:name w:val="c27"/>
    <w:basedOn w:val="a0"/>
    <w:rsid w:val="00971036"/>
  </w:style>
  <w:style w:type="character" w:customStyle="1" w:styleId="c5">
    <w:name w:val="c5"/>
    <w:basedOn w:val="a0"/>
    <w:rsid w:val="00971036"/>
  </w:style>
  <w:style w:type="character" w:customStyle="1" w:styleId="c4">
    <w:name w:val="c4"/>
    <w:basedOn w:val="a0"/>
    <w:rsid w:val="00971036"/>
  </w:style>
  <w:style w:type="character" w:customStyle="1" w:styleId="c9">
    <w:name w:val="c9"/>
    <w:basedOn w:val="a0"/>
    <w:rsid w:val="00971036"/>
  </w:style>
  <w:style w:type="character" w:customStyle="1" w:styleId="c1">
    <w:name w:val="c1"/>
    <w:basedOn w:val="a0"/>
    <w:rsid w:val="00971036"/>
  </w:style>
  <w:style w:type="character" w:customStyle="1" w:styleId="apple-converted-space">
    <w:name w:val="apple-converted-space"/>
    <w:basedOn w:val="a0"/>
    <w:rsid w:val="00971036"/>
  </w:style>
  <w:style w:type="paragraph" w:styleId="af1">
    <w:name w:val="List Paragraph"/>
    <w:basedOn w:val="a"/>
    <w:uiPriority w:val="34"/>
    <w:qFormat/>
    <w:rsid w:val="00971036"/>
    <w:pPr>
      <w:spacing w:after="20"/>
      <w:ind w:left="720" w:firstLine="709"/>
      <w:contextualSpacing/>
      <w:jc w:val="both"/>
    </w:pPr>
    <w:rPr>
      <w:sz w:val="28"/>
    </w:rPr>
  </w:style>
  <w:style w:type="paragraph" w:styleId="af2">
    <w:name w:val="No Spacing"/>
    <w:uiPriority w:val="1"/>
    <w:qFormat/>
    <w:rsid w:val="00971036"/>
    <w:pPr>
      <w:spacing w:after="0" w:line="240" w:lineRule="auto"/>
    </w:pPr>
    <w:rPr>
      <w:rFonts w:eastAsiaTheme="minorEastAsia"/>
      <w:lang w:eastAsia="ru-RU"/>
    </w:rPr>
  </w:style>
  <w:style w:type="character" w:styleId="af3">
    <w:name w:val="Hyperlink"/>
    <w:basedOn w:val="a0"/>
    <w:uiPriority w:val="99"/>
    <w:rsid w:val="00971036"/>
    <w:rPr>
      <w:color w:val="0000FF"/>
      <w:u w:val="single"/>
    </w:rPr>
  </w:style>
  <w:style w:type="paragraph" w:customStyle="1" w:styleId="Default">
    <w:name w:val="Default"/>
    <w:rsid w:val="009710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E93C3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rsid w:val="00E93C36"/>
    <w:rPr>
      <w:rFonts w:ascii="Times New Roman" w:eastAsia="Times New Roman" w:hAnsi="Times New Roman" w:cs="Times New Roman"/>
      <w:sz w:val="28"/>
      <w:szCs w:val="24"/>
    </w:rPr>
  </w:style>
  <w:style w:type="paragraph" w:styleId="af4">
    <w:name w:val="header"/>
    <w:basedOn w:val="a"/>
    <w:link w:val="af5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5">
    <w:name w:val="Верхний колонтитул Знак"/>
    <w:basedOn w:val="a0"/>
    <w:link w:val="af4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footer"/>
    <w:basedOn w:val="a"/>
    <w:link w:val="af7"/>
    <w:uiPriority w:val="99"/>
    <w:rsid w:val="00E93C3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Нижний колонтитул Знак"/>
    <w:basedOn w:val="a0"/>
    <w:link w:val="af6"/>
    <w:uiPriority w:val="99"/>
    <w:rsid w:val="00E93C36"/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footnote text"/>
    <w:basedOn w:val="a"/>
    <w:link w:val="af9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rsid w:val="00E93C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rsid w:val="00E93C36"/>
    <w:rPr>
      <w:vertAlign w:val="superscript"/>
    </w:rPr>
  </w:style>
  <w:style w:type="character" w:customStyle="1" w:styleId="2TimesNewRoman10pt">
    <w:name w:val="Основной текст (2) + Times New Roman;10 pt;Не полужирный"/>
    <w:rsid w:val="00E93C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fb">
    <w:name w:val="Balloon Text"/>
    <w:basedOn w:val="a"/>
    <w:link w:val="afc"/>
    <w:rsid w:val="00E93C3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rsid w:val="00E93C36"/>
    <w:rPr>
      <w:rFonts w:ascii="Tahoma" w:eastAsia="Times New Roman" w:hAnsi="Tahoma" w:cs="Times New Roman"/>
      <w:sz w:val="16"/>
      <w:szCs w:val="16"/>
    </w:rPr>
  </w:style>
  <w:style w:type="character" w:customStyle="1" w:styleId="23">
    <w:name w:val="Основной текст (2)_"/>
    <w:link w:val="24"/>
    <w:rsid w:val="00E93C36"/>
    <w:rPr>
      <w:shd w:val="clear" w:color="auto" w:fill="FFFFFF"/>
    </w:rPr>
  </w:style>
  <w:style w:type="character" w:customStyle="1" w:styleId="5">
    <w:name w:val="Заголовок №5_"/>
    <w:link w:val="50"/>
    <w:rsid w:val="00E93C36"/>
    <w:rPr>
      <w:rFonts w:ascii="MS Reference Sans Serif" w:eastAsia="MS Reference Sans Serif" w:hAnsi="MS Reference Sans Serif" w:cs="MS Reference Sans Serif"/>
      <w:shd w:val="clear" w:color="auto" w:fill="FFFFFF"/>
    </w:rPr>
  </w:style>
  <w:style w:type="character" w:customStyle="1" w:styleId="50pt">
    <w:name w:val="Заголовок №5 + Интервал 0 pt"/>
    <w:rsid w:val="00E93C36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E93C36"/>
    <w:pPr>
      <w:widowControl w:val="0"/>
      <w:shd w:val="clear" w:color="auto" w:fill="FFFFFF"/>
      <w:spacing w:after="5040" w:line="230" w:lineRule="exact"/>
      <w:ind w:hanging="540"/>
    </w:pPr>
  </w:style>
  <w:style w:type="paragraph" w:customStyle="1" w:styleId="50">
    <w:name w:val="Заголовок №5"/>
    <w:basedOn w:val="a"/>
    <w:link w:val="5"/>
    <w:rsid w:val="00E93C36"/>
    <w:pPr>
      <w:widowControl w:val="0"/>
      <w:shd w:val="clear" w:color="auto" w:fill="FFFFFF"/>
      <w:spacing w:after="360" w:line="0" w:lineRule="atLeast"/>
      <w:ind w:hanging="280"/>
      <w:outlineLvl w:val="4"/>
    </w:pPr>
    <w:rPr>
      <w:rFonts w:ascii="MS Reference Sans Serif" w:eastAsia="MS Reference Sans Serif" w:hAnsi="MS Reference Sans Serif" w:cs="MS Reference Sans Serif"/>
    </w:rPr>
  </w:style>
  <w:style w:type="paragraph" w:customStyle="1" w:styleId="afd">
    <w:name w:val="Книга для учителя"/>
    <w:basedOn w:val="a"/>
    <w:rsid w:val="00E93C36"/>
    <w:pPr>
      <w:spacing w:after="0" w:line="360" w:lineRule="auto"/>
      <w:ind w:firstLine="454"/>
      <w:jc w:val="both"/>
    </w:pPr>
    <w:rPr>
      <w:rFonts w:ascii="Times New Roman" w:eastAsia="SimSun" w:hAnsi="Times New Roman" w:cs="Times New Roman"/>
      <w:sz w:val="28"/>
      <w:szCs w:val="28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E93C36"/>
  </w:style>
  <w:style w:type="numbering" w:customStyle="1" w:styleId="25">
    <w:name w:val="Нет списка2"/>
    <w:next w:val="a2"/>
    <w:uiPriority w:val="99"/>
    <w:semiHidden/>
    <w:unhideWhenUsed/>
    <w:rsid w:val="00E93C36"/>
  </w:style>
  <w:style w:type="numbering" w:customStyle="1" w:styleId="110">
    <w:name w:val="Нет списка11"/>
    <w:next w:val="a2"/>
    <w:semiHidden/>
    <w:rsid w:val="00E93C36"/>
  </w:style>
  <w:style w:type="table" w:customStyle="1" w:styleId="12">
    <w:name w:val="Сетка таблицы1"/>
    <w:basedOn w:val="a1"/>
    <w:next w:val="a4"/>
    <w:rsid w:val="00E93C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E93C36"/>
  </w:style>
  <w:style w:type="numbering" w:customStyle="1" w:styleId="31">
    <w:name w:val="Нет списка3"/>
    <w:next w:val="a2"/>
    <w:uiPriority w:val="99"/>
    <w:semiHidden/>
    <w:unhideWhenUsed/>
    <w:rsid w:val="00E93C36"/>
  </w:style>
  <w:style w:type="numbering" w:customStyle="1" w:styleId="120">
    <w:name w:val="Нет списка12"/>
    <w:next w:val="a2"/>
    <w:uiPriority w:val="99"/>
    <w:semiHidden/>
    <w:unhideWhenUsed/>
    <w:rsid w:val="00E93C36"/>
  </w:style>
  <w:style w:type="table" w:customStyle="1" w:styleId="26">
    <w:name w:val="Сетка таблицы2"/>
    <w:basedOn w:val="a1"/>
    <w:next w:val="a4"/>
    <w:uiPriority w:val="59"/>
    <w:rsid w:val="00E93C3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Zag11">
    <w:name w:val="Zag_11"/>
    <w:uiPriority w:val="99"/>
    <w:rsid w:val="00E93C36"/>
  </w:style>
  <w:style w:type="character" w:customStyle="1" w:styleId="2TimesNewRoman95pt">
    <w:name w:val="Основной текст (2) + Times New Roman;9;5 pt"/>
    <w:rsid w:val="00E93C3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13">
    <w:name w:val="Без интервала1"/>
    <w:rsid w:val="00E93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43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759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4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8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770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93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76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8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56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4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89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62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49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2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8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9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7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3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066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86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65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6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29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3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1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69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15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76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69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43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02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07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06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58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93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61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699983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792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0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8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2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83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32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8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82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53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25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78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64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8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3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0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46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33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31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21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68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6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58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33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17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98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49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9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8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21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5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4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61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22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0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46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87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23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46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9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69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41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5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69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45470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14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83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9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1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21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43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465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8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91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32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08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742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12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2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12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331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82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90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67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5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05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52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30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1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0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3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2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47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54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30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5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27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41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9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83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774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724585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971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27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76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2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72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79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75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79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19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11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2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8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1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0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3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8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49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6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88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07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5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06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92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80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0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8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8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5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98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1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9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23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6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01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4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73191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986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41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7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5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17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6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17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4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19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2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0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2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43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74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673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02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9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8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66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05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48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9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5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0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34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64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3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3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7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s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hternet-schoo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FE101-E344-4EBB-8C40-9555CAF52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7799</Words>
  <Characters>44455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dcterms:created xsi:type="dcterms:W3CDTF">2020-03-12T17:14:00Z</dcterms:created>
  <dcterms:modified xsi:type="dcterms:W3CDTF">2025-10-09T19:28:00Z</dcterms:modified>
</cp:coreProperties>
</file>