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1D8" w:rsidRDefault="00DF11D8" w:rsidP="00DF1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B1B49" w:rsidRPr="001D1139" w:rsidRDefault="00A06123" w:rsidP="001D1139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</w:t>
      </w:r>
    </w:p>
    <w:p w:rsidR="00A06123" w:rsidRDefault="001D1139" w:rsidP="00DF11D8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noProof/>
          <w:sz w:val="44"/>
          <w:szCs w:val="44"/>
        </w:rPr>
        <w:drawing>
          <wp:inline distT="0" distB="0" distL="0" distR="0" wp14:anchorId="64294E6C">
            <wp:extent cx="7236460" cy="2725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460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6123" w:rsidRDefault="00940D2E" w:rsidP="00DF11D8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                                                             </w:t>
      </w:r>
    </w:p>
    <w:p w:rsidR="00DF11D8" w:rsidRPr="00B56540" w:rsidRDefault="00940D2E" w:rsidP="00DF1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44"/>
          <w:szCs w:val="44"/>
        </w:rPr>
        <w:t xml:space="preserve">            </w:t>
      </w:r>
    </w:p>
    <w:p w:rsidR="004916BF" w:rsidRDefault="00940D2E" w:rsidP="00DF11D8">
      <w:pPr>
        <w:ind w:left="567" w:hanging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</w:p>
    <w:p w:rsidR="00940D2E" w:rsidRDefault="00940D2E" w:rsidP="00940D2E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Рабочая программа</w:t>
      </w:r>
    </w:p>
    <w:p w:rsidR="00940D2E" w:rsidRDefault="00940D2E" w:rsidP="00940D2E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>учебного курса</w:t>
      </w:r>
    </w:p>
    <w:p w:rsidR="00940D2E" w:rsidRDefault="00940D2E" w:rsidP="00940D2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82.45pt;margin-top:19pt;width:210.15pt;height:0;z-index:251659264" o:connectortype="straight"/>
        </w:pict>
      </w:r>
      <w:r>
        <w:rPr>
          <w:rFonts w:ascii="Times New Roman" w:hAnsi="Times New Roman" w:cs="Times New Roman"/>
          <w:b/>
          <w:i/>
          <w:sz w:val="32"/>
          <w:szCs w:val="32"/>
        </w:rPr>
        <w:t>Биология</w:t>
      </w:r>
    </w:p>
    <w:p w:rsidR="00940D2E" w:rsidRDefault="00940D2E" w:rsidP="00940D2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для учащихся </w:t>
      </w:r>
      <w:r>
        <w:rPr>
          <w:rFonts w:ascii="Times New Roman" w:hAnsi="Times New Roman" w:cs="Times New Roman"/>
          <w:b/>
          <w:i/>
          <w:sz w:val="40"/>
          <w:szCs w:val="40"/>
        </w:rPr>
        <w:t>10-11</w:t>
      </w:r>
      <w:r>
        <w:rPr>
          <w:rFonts w:ascii="Times New Roman" w:hAnsi="Times New Roman" w:cs="Times New Roman"/>
          <w:b/>
          <w:i/>
          <w:sz w:val="40"/>
          <w:szCs w:val="40"/>
        </w:rPr>
        <w:t>класс</w:t>
      </w:r>
      <w:bookmarkStart w:id="0" w:name="_GoBack"/>
      <w:bookmarkEnd w:id="0"/>
    </w:p>
    <w:p w:rsidR="00940D2E" w:rsidRDefault="00940D2E" w:rsidP="00940D2E">
      <w:pPr>
        <w:rPr>
          <w:b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2023 – 2024 учебный год</w:t>
      </w:r>
    </w:p>
    <w:p w:rsidR="004916BF" w:rsidRDefault="004916BF" w:rsidP="00920AFE">
      <w:pPr>
        <w:jc w:val="center"/>
        <w:rPr>
          <w:rFonts w:ascii="Times New Roman" w:hAnsi="Times New Roman" w:cs="Times New Roman"/>
          <w:b/>
        </w:rPr>
      </w:pPr>
    </w:p>
    <w:p w:rsidR="004916BF" w:rsidRDefault="004916BF" w:rsidP="00920AFE">
      <w:pPr>
        <w:jc w:val="center"/>
        <w:rPr>
          <w:rFonts w:ascii="Times New Roman" w:hAnsi="Times New Roman" w:cs="Times New Roman"/>
          <w:b/>
        </w:rPr>
      </w:pPr>
    </w:p>
    <w:p w:rsidR="004916BF" w:rsidRDefault="004916BF" w:rsidP="00920AFE">
      <w:pPr>
        <w:jc w:val="center"/>
        <w:rPr>
          <w:rFonts w:ascii="Times New Roman" w:hAnsi="Times New Roman" w:cs="Times New Roman"/>
          <w:b/>
        </w:rPr>
      </w:pPr>
    </w:p>
    <w:p w:rsidR="00920AFE" w:rsidRPr="00C76605" w:rsidRDefault="00920AFE" w:rsidP="00920AFE">
      <w:pPr>
        <w:jc w:val="center"/>
        <w:rPr>
          <w:rFonts w:ascii="Times New Roman" w:hAnsi="Times New Roman" w:cs="Times New Roman"/>
          <w:b/>
        </w:rPr>
      </w:pPr>
      <w:r w:rsidRPr="00C76605">
        <w:rPr>
          <w:rFonts w:ascii="Times New Roman" w:hAnsi="Times New Roman" w:cs="Times New Roman"/>
          <w:b/>
        </w:rPr>
        <w:t>Аннотация</w:t>
      </w:r>
    </w:p>
    <w:p w:rsidR="00920AFE" w:rsidRPr="00C76605" w:rsidRDefault="00920AFE" w:rsidP="00920AFE">
      <w:pPr>
        <w:jc w:val="center"/>
        <w:rPr>
          <w:rFonts w:ascii="Times New Roman" w:hAnsi="Times New Roman" w:cs="Times New Roman"/>
          <w:b/>
        </w:rPr>
      </w:pPr>
      <w:r w:rsidRPr="00C76605">
        <w:rPr>
          <w:rFonts w:ascii="Times New Roman" w:hAnsi="Times New Roman" w:cs="Times New Roman"/>
          <w:b/>
        </w:rPr>
        <w:t>к рабочей программе по биологии 10-11 класс.</w:t>
      </w:r>
    </w:p>
    <w:p w:rsidR="00344579" w:rsidRPr="004916BF" w:rsidRDefault="00920AFE">
      <w:pPr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Рабочая программа для 10-11 класса составлена в соответствии с федеральным компонентом государственного образовательного, с учетом примерной программы среднего общего образования (базовый уровень), на основе программы среднего общего образования по биологии для 10-11 классов (базовый уровень) авторов И.Б. Агафоновой, В.И.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Сивоглазова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«Общая биология». Программа Агафоновой И.Б.,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Сивоглазова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. В.И. содержит полное программно</w:t>
      </w:r>
      <w:r w:rsidR="00C60025"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 xml:space="preserve">методическое обеспечение, завершенную авторскую линию, соответствует потребностям детей и их законных представителей. Рабочая программа полностью отражает содержание примерной программы, с дополнениями, не превышающими требования к уровню подготовки обучающихся. В рабочей программе заложены возможности предусмотренного стандартом формирования у обучающихся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общеучебных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умений и навыков, универсальных способов деятельности и ключевых компетенций.    Согласно учебному плану образовательного учреждения часы распределены между 10 и 11 классами: в 10 классе — 1 час в неделю (34часа) в 11 классе — 1час в неделю (34часа); Приоритетами для учебного предмета «Биология» на ступени среднего общего образования на базовом уровне являются: сравнение объектов, анализ, оценка, поиск информации в различных источниках. В основу структурирования курса положена уровневая организация живой природы.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 Особое внимание уделяется познавательной активности учащихся, их мотивации на самостоятельную учебную работу. В связи с этим при организации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учебнопознавательной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деятельности предполагается работа с тетрадью на печатной основе. В течение 10 класса изучается материал глав «Биология как наука. Методы научного познания», «Клетка», «Организм». Главы «Вид» и «Экосистема» изучают в 11 классе. Демонстрации по разделам в рабочей программе полностью соответствуют примерной программе. Для повышения образовательного уровня и получения навыков по практическому использованию полученных знаний в рабочую программу включены лабораторные и практические работы, предусмотренные примерной программой.   Учебно-методическое</w:t>
      </w:r>
      <w:r w:rsidR="00C60025" w:rsidRPr="004916BF">
        <w:rPr>
          <w:rFonts w:ascii="Times New Roman" w:hAnsi="Times New Roman" w:cs="Times New Roman"/>
          <w:sz w:val="18"/>
          <w:szCs w:val="18"/>
        </w:rPr>
        <w:t xml:space="preserve"> обеспечение учебного процесса д</w:t>
      </w:r>
      <w:r w:rsidRPr="004916BF">
        <w:rPr>
          <w:rFonts w:ascii="Times New Roman" w:hAnsi="Times New Roman" w:cs="Times New Roman"/>
          <w:sz w:val="18"/>
          <w:szCs w:val="18"/>
        </w:rPr>
        <w:t xml:space="preserve">ля учащихся: 1. В.И.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Сивоглазов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. Биология. Общая биология. Базовый уровень: учебник для 10-11 классов общеобразовательных учреждений / В.И.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Сивоглазов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, И.Б. Агафонова, Е.Т.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 xml:space="preserve">Захарова; </w:t>
      </w:r>
      <w:r w:rsidR="00C60025" w:rsidRPr="004916BF">
        <w:rPr>
          <w:rFonts w:ascii="Times New Roman" w:hAnsi="Times New Roman" w:cs="Times New Roman"/>
          <w:sz w:val="18"/>
          <w:szCs w:val="18"/>
        </w:rPr>
        <w:t xml:space="preserve"> .</w:t>
      </w:r>
      <w:proofErr w:type="gramEnd"/>
      <w:r w:rsidR="00C60025" w:rsidRPr="004916BF">
        <w:rPr>
          <w:rFonts w:ascii="Times New Roman" w:hAnsi="Times New Roman" w:cs="Times New Roman"/>
          <w:sz w:val="18"/>
          <w:szCs w:val="18"/>
        </w:rPr>
        <w:t>- М.: Дрофа, 201</w:t>
      </w:r>
      <w:r w:rsidRPr="004916BF">
        <w:rPr>
          <w:rFonts w:ascii="Times New Roman" w:hAnsi="Times New Roman" w:cs="Times New Roman"/>
          <w:sz w:val="18"/>
          <w:szCs w:val="18"/>
        </w:rPr>
        <w:t xml:space="preserve">8. 2. </w:t>
      </w:r>
      <w:r w:rsidR="00C60025" w:rsidRPr="004916BF">
        <w:rPr>
          <w:rFonts w:ascii="Times New Roman" w:hAnsi="Times New Roman" w:cs="Times New Roman"/>
          <w:sz w:val="18"/>
          <w:szCs w:val="18"/>
        </w:rPr>
        <w:t xml:space="preserve"> </w:t>
      </w:r>
      <w:r w:rsidRPr="004916BF">
        <w:rPr>
          <w:rFonts w:ascii="Times New Roman" w:hAnsi="Times New Roman" w:cs="Times New Roman"/>
          <w:sz w:val="18"/>
          <w:szCs w:val="18"/>
        </w:rPr>
        <w:t xml:space="preserve"> Биология. 10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кл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.: поурочные планы по учебнику В.Б. Захарова, Мамонтова С.Г. , Н.И. Сонина / авт. – сост. Т.И.</w:t>
      </w:r>
      <w:r w:rsidR="00F20E50" w:rsidRPr="004916BF">
        <w:rPr>
          <w:rFonts w:ascii="Times New Roman" w:hAnsi="Times New Roman" w:cs="Times New Roman"/>
          <w:sz w:val="18"/>
          <w:szCs w:val="18"/>
        </w:rPr>
        <w:t xml:space="preserve"> Чайка – Волгоград: Учитель, 201</w:t>
      </w:r>
      <w:r w:rsidRPr="004916BF">
        <w:rPr>
          <w:rFonts w:ascii="Times New Roman" w:hAnsi="Times New Roman" w:cs="Times New Roman"/>
          <w:sz w:val="18"/>
          <w:szCs w:val="18"/>
        </w:rPr>
        <w:t xml:space="preserve">6 4. CD учебнику В.И.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Сивоглазов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. Биология. Общая биология. Базовый уровень 10-11</w:t>
      </w:r>
    </w:p>
    <w:p w:rsidR="001777DB" w:rsidRPr="004916BF" w:rsidRDefault="001777DB">
      <w:pPr>
        <w:rPr>
          <w:rFonts w:ascii="Times New Roman" w:hAnsi="Times New Roman" w:cs="Times New Roman"/>
          <w:sz w:val="18"/>
          <w:szCs w:val="18"/>
        </w:rPr>
      </w:pPr>
    </w:p>
    <w:p w:rsidR="001777DB" w:rsidRPr="004916BF" w:rsidRDefault="001777DB">
      <w:pPr>
        <w:rPr>
          <w:rFonts w:ascii="Times New Roman" w:hAnsi="Times New Roman" w:cs="Times New Roman"/>
          <w:sz w:val="18"/>
          <w:szCs w:val="18"/>
        </w:rPr>
      </w:pPr>
    </w:p>
    <w:p w:rsidR="001777DB" w:rsidRPr="004916BF" w:rsidRDefault="001777DB">
      <w:pPr>
        <w:rPr>
          <w:rFonts w:ascii="Times New Roman" w:hAnsi="Times New Roman" w:cs="Times New Roman"/>
          <w:sz w:val="18"/>
          <w:szCs w:val="18"/>
        </w:rPr>
      </w:pPr>
    </w:p>
    <w:p w:rsidR="001777DB" w:rsidRPr="004916BF" w:rsidRDefault="001777DB">
      <w:pPr>
        <w:rPr>
          <w:rFonts w:ascii="Times New Roman" w:hAnsi="Times New Roman" w:cs="Times New Roman"/>
          <w:sz w:val="18"/>
          <w:szCs w:val="18"/>
        </w:rPr>
      </w:pPr>
    </w:p>
    <w:p w:rsidR="001777DB" w:rsidRPr="004916BF" w:rsidRDefault="001777DB">
      <w:pPr>
        <w:rPr>
          <w:rFonts w:ascii="Times New Roman" w:hAnsi="Times New Roman" w:cs="Times New Roman"/>
          <w:sz w:val="18"/>
          <w:szCs w:val="18"/>
        </w:rPr>
      </w:pPr>
    </w:p>
    <w:p w:rsidR="00F20E50" w:rsidRPr="004916BF" w:rsidRDefault="00F20E50" w:rsidP="002E165F">
      <w:pPr>
        <w:pStyle w:val="a8"/>
        <w:jc w:val="center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F20E50" w:rsidRPr="004916BF" w:rsidRDefault="00F20E50" w:rsidP="002E165F">
      <w:pPr>
        <w:pStyle w:val="a8"/>
        <w:jc w:val="center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F20E50" w:rsidRPr="004916BF" w:rsidRDefault="002B4982" w:rsidP="002E165F">
      <w:pPr>
        <w:pStyle w:val="a8"/>
        <w:rPr>
          <w:rFonts w:ascii="Times New Roman" w:hAnsi="Times New Roman" w:cs="Times New Roman"/>
          <w:sz w:val="18"/>
          <w:szCs w:val="18"/>
          <w:lang w:eastAsia="ru-RU"/>
        </w:rPr>
      </w:pPr>
      <w:r w:rsidRPr="004916BF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2B4982" w:rsidRPr="004916BF" w:rsidRDefault="003B1B49" w:rsidP="003B1B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</w:t>
      </w:r>
      <w:r w:rsidR="002B4982"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ПОЯСНИТЕЛЬНАЯ ЗАПИСКА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Рабочая программа по биологии составлена в соответствии с федеральным компонентом государственного стандарта общего образования, одобренный совместным решением коллегии Минобразования России   и утвержденный прик</w:t>
      </w:r>
      <w:r w:rsidR="00DC12B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азом Минобрнауки РФ от 05.03.201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 г. № 1089 и примерной программой среднего (полного)  общего образования (письмо Департамента государственной политики в образовании Минобрнауки России от 07.07.2015г. № 03-1263).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Используемый УМК: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Сивоглазов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В.И., Агафонова И.Б., Захарова Е.Т.Общая биология. 10 -11 классы. Базовый уровень.- М.: Дрофа, 2016 (учебник, рабочая тетрадь, методические рекомендации).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образования, обеспечивая освоение учащимися основ учебных дисциплин, развитие интеллектуальных и творческих способностей, формирование научного мировоззрения и ценностных ориентаций.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 изучение биологии на базовом уровне отводится 70 часов, в том числе 35 часов в 10 классе и 35 часов в 11 классе. Согласно действующему Базисному учебному плану, рабочая программа предусматривает  обучение биологии в объеме 1 час в неделю в 10 классе и 1 час в неделю в 11 классе.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рабочей программе нашли отражение цели и задачи изучения биологии на ступени среднего (полного) общего образования, изложенные в пояснительной записке к Примерной программе по биологии (базовый уровень):</w:t>
      </w:r>
    </w:p>
    <w:p w:rsidR="002B4982" w:rsidRPr="004916BF" w:rsidRDefault="002B4982" w:rsidP="002B4982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освоение</w:t>
      </w: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системы биологических знаний: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основных биологических теорий, идей и принципов, лежащих в основе современной научной картины мира; о строении, многообразии и особенностях биосистем (клетка, организм, популяция, вид, биогеоценоз, биосфера); о выдающихся биологических открытиях и современных исследованиях в биологической науке;</w:t>
      </w:r>
    </w:p>
    <w:p w:rsidR="002B4982" w:rsidRPr="004916BF" w:rsidRDefault="002B4982" w:rsidP="002B4982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ознакомление с методами познания природы: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исследовательскими методами биологических наук (цитологии, генетики, селекции, биотехнологии, экологии); методами самостоятельного проведения биологических исследований (наблюдения, измерение, эксперимент, моделирование) и грамотного оформления полученных результатов; взаимосвязью развития методов и теоретических обобщений в биологической науке;</w:t>
      </w:r>
    </w:p>
    <w:p w:rsidR="002B4982" w:rsidRPr="004916BF" w:rsidRDefault="002B4982" w:rsidP="002B4982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овладение умениями: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среде, собственному здоровью; обосновывать и соблюдать меры профилактики заболеваний и ВИЧ-инфекции,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</w:t>
      </w:r>
    </w:p>
    <w:p w:rsidR="002B4982" w:rsidRPr="004916BF" w:rsidRDefault="002B4982" w:rsidP="002B4982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развитие познавательных интересов, интеллектуальных и творческих способностей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процессе: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знакомства с выдающимися открытиями и современными исследованиями в биологической науке, решаемыми ею проблемами, методологией биологического исследования;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2B4982" w:rsidRPr="004916BF" w:rsidRDefault="002B4982" w:rsidP="002B4982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воспитание: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убежденности в познаваемости живой природы, сложности и самоценности жизни как основы общечеловеческих нравственных ценностей и рационального природопользования;</w:t>
      </w:r>
    </w:p>
    <w:p w:rsidR="002B4982" w:rsidRPr="004916BF" w:rsidRDefault="002B4982" w:rsidP="002B4982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приобретение компетентности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в рациональном природопользовании (соблюдение правил поведения в природе, сохранения равновесия в экосистемах, охраны видов, экосистем, биосферы) и сохранении собственного здоровья (соблюдение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умений в повседневной жизни.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Курс биологии на ступени среднего (полного) общего образования на базовом уровне направлен на формирование у учащихся целостной системы знаний о живой природе, ее системной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Принципы отбора основного и дополнительного содержания в рабочую программу связаны  с преемственностью целей образования на различных ступенях и уровнях обучения, логикой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внутрипредметных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связей, а также возрастными особенностями развития учащихся. При разработке  программы учитывались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межпредметные связи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Для курса биологии особенно важны межпредметные связи с курсами физики, химии и географии, поскольку в основе многих биологических процессов и явлений лежат физико-химические процессы и явления, а большинство общебиологических теоретических понятий межпредметных по своей сущности. В старшей школе прослеживаются как вертикальные (между ступенями образования), так и горизонтальные (на одной ступени обучения) межпредметные связи курса биологии с другими курсами - физики, химии, географии.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Рабочая программа ориентирована на учебник: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Сивоглазов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В.И., Агафонова И.Б., Захарова Е.Т.Общая биология. 10 -11 классы. Б</w:t>
      </w:r>
      <w:r w:rsidR="004916BF"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азовый </w:t>
      </w:r>
      <w:proofErr w:type="gramStart"/>
      <w:r w:rsidR="004916BF"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уровень.-</w:t>
      </w:r>
      <w:proofErr w:type="gramEnd"/>
      <w:r w:rsidR="004916BF"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М.: Дрофа, 2016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В.Б.  (Гриф: </w:t>
      </w: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Рекомендовано  Министерством</w:t>
      </w:r>
      <w:proofErr w:type="gram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 образования  и  науки  РФ)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   ТРЕБОВАНИЯ К УРОВНЮ ПОДГОТОВКИ ВЫПУСКНИКОВ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 результате изучения биологии на базовом уровне ученик должен знать и понимать:</w:t>
      </w:r>
    </w:p>
    <w:p w:rsidR="002B4982" w:rsidRPr="004916BF" w:rsidRDefault="002B4982" w:rsidP="002B498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основные положения биологических теорий (клеточная теория; хромосомная теория наследственности; теория гена; синтетическая теория эволюции, теория антропогенеза); законов (расщепления Г. Менделя; независимого наследования Г. Менделя; сцепленного наследования Т. Моргана; гомологических рядов в наследственной изменчивости; зародышевого сходства; биогенетический); правил (доминирования Г. Менделя; экологической пирамиды); гипотез (чистоты гамет, сущности и происхождения жизни, происхождения человека); закономерностей (изменчивости; сцепленного наследования; наследования, сцепленного с полом; взаимодействия генов и их цитологические основы); учений (о путях и направлениях эволюции; Н.И. Вавилова о центрах многообразия и происхождения культурных растений; В.И. Вернадского о биосфере и ноосфере);</w:t>
      </w:r>
    </w:p>
    <w:p w:rsidR="002B4982" w:rsidRPr="004916BF" w:rsidRDefault="002B4982" w:rsidP="002B498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особенности биологических процессов и явлений: обмен веществ и превращения энергии в клетке; фотосинтез; пластический и энергетический обмен; брожение; хемосинтез; митоз; мейоз; развитие гамет у растений и животных; размножение; оплодотворение у растений и животных; индивидуальное развитие организма (онтогенез); получение гетерозиса,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полиплоидов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отдаленных гибридов; действие искусственного, движущего и стабилизирующего отбора; географическое и экологическое видообразование; формирование приспособленности к среде обитания; круговорот веществ и превращение энергии в экосистемах и биосфере; эволюция биосферы;</w:t>
      </w:r>
    </w:p>
    <w:p w:rsidR="002B4982" w:rsidRPr="004916BF" w:rsidRDefault="002B4982" w:rsidP="002B498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особенности строения биологических объектов: клетки (химический состав и строение); генов, хромосом, женских и мужских гамет, клеток прокариот и эукариот; вирусов; одноклеточных и многоклеточных организмов; вида и экосистем (структура);</w:t>
      </w:r>
    </w:p>
    <w:p w:rsidR="002B4982" w:rsidRPr="004916BF" w:rsidRDefault="002B4982" w:rsidP="002B498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причины эволюции, изменяемости видов наследственных заболеваний, мутаций; устойчивости, саморегуляции, саморазвития и смены экосистем.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Уметь (владеть способами деятельности):</w:t>
      </w:r>
    </w:p>
    <w:p w:rsidR="002B4982" w:rsidRPr="004916BF" w:rsidRDefault="002B4982" w:rsidP="002B498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объяснять: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2B4982" w:rsidRPr="004916BF" w:rsidRDefault="002B4982" w:rsidP="002B498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изучать  биологические объекты и процессы: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животных; рассматривать на готовых микропрепаратах и описывать биологические объекты;</w:t>
      </w:r>
    </w:p>
    <w:p w:rsidR="002B4982" w:rsidRPr="004916BF" w:rsidRDefault="002B4982" w:rsidP="002B498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распознавать и описывать: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на таблицах основные части и органоиды клетки, органы и системы органов человека;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</w:p>
    <w:p w:rsidR="002B4982" w:rsidRPr="004916BF" w:rsidRDefault="002B4982" w:rsidP="002B498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сравнивать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2B4982" w:rsidRPr="004916BF" w:rsidRDefault="002B4982" w:rsidP="002B498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определять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принадлежность биологических объектов к определенной систематической группе (классификация);</w:t>
      </w:r>
    </w:p>
    <w:p w:rsidR="002B4982" w:rsidRPr="004916BF" w:rsidRDefault="002B4982" w:rsidP="002B498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анализировать и оценивать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2B4982" w:rsidRPr="004916BF" w:rsidRDefault="002B4982" w:rsidP="002B498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проводить самостоятельный поиск биологической информации: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(быть компетентным в области рационального природопользования, защиты окружающей среды и сохранения собственного здоровья):</w:t>
      </w:r>
    </w:p>
    <w:p w:rsidR="002B4982" w:rsidRPr="004916BF" w:rsidRDefault="002B4982" w:rsidP="002B498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соблюдать и обосновывать правила поведения в окружающей среде и обеспечения безопасности собственной жизнедеятельности в чрезвычайных ситуациях природного и техногенного характера, меры профилактики распространения вирусных (в том числе ВИЧ-инфекции) и других заболеваний;</w:t>
      </w:r>
    </w:p>
    <w:p w:rsidR="002B4982" w:rsidRPr="004916BF" w:rsidRDefault="002B4982" w:rsidP="002B498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оказывать первую помощь при обморожениях, ожогах, травмах; поражении электрическим током, молнией; спасении утопающего;</w:t>
      </w:r>
    </w:p>
    <w:p w:rsidR="002B4982" w:rsidRPr="004916BF" w:rsidRDefault="002B4982" w:rsidP="002B498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2B4982" w:rsidRPr="004916BF" w:rsidRDefault="002B4982" w:rsidP="002B49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B4982" w:rsidRPr="004916BF" w:rsidRDefault="002B4982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Литература для учащихся:</w:t>
      </w:r>
    </w:p>
    <w:p w:rsidR="002B4982" w:rsidRPr="004916BF" w:rsidRDefault="002B4982" w:rsidP="002B49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Биология. Общая биология: учеб. Для 10-11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кл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общеобразоват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учреждений: профильный уровень /под. Ред. В.К Шумного и Г.М. Дымшица</w:t>
      </w: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/.-</w:t>
      </w:r>
      <w:proofErr w:type="gram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М., Просвещение, 2016.</w:t>
      </w:r>
    </w:p>
    <w:p w:rsidR="002B4982" w:rsidRPr="004916BF" w:rsidRDefault="002B4982" w:rsidP="002B49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Богданова Т.Л.,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Солодова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Е.А. Биология. Справочник для старшеклассников и поступающих в вузы. – М.: АСТ-пресс, 2006.</w:t>
      </w:r>
    </w:p>
    <w:p w:rsidR="002B4982" w:rsidRPr="004916BF" w:rsidRDefault="002B4982" w:rsidP="002B49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Болгова И.В. Сборник задач по общей биологии для поступающих в ВУЗы. – М.: Оникс 21 век, 2005.</w:t>
      </w:r>
    </w:p>
    <w:p w:rsidR="002B4982" w:rsidRPr="004916BF" w:rsidRDefault="002B4982" w:rsidP="002B49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Захаров В.Б, Мустафин А.Г. Общая биология: тесты, вопросы, задания. – М.: Просвещение, 2013.</w:t>
      </w:r>
    </w:p>
    <w:p w:rsidR="002B4982" w:rsidRPr="004916BF" w:rsidRDefault="002B4982" w:rsidP="002B49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Иванова Т.В., Калинова Г.С., Мягкова А.Н. Сборник заданий по общей биологии. – М.: Просвещение, 2002.</w:t>
      </w:r>
    </w:p>
    <w:p w:rsidR="002B4982" w:rsidRPr="004916BF" w:rsidRDefault="002B4982" w:rsidP="002B49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Пономарева И.Н., Корнилова О.А.,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Лощилина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Т.Е., Ижевский П.В. Общая биология. 11 класс. – М.: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Вентана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-Граф, 2004.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Интернет-ресурсы:</w:t>
      </w:r>
    </w:p>
    <w:p w:rsidR="002B4982" w:rsidRPr="004916BF" w:rsidRDefault="008D4AEC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hyperlink r:id="rId8" w:history="1">
        <w:r w:rsidR="002B4982" w:rsidRPr="004916B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www.bio.1september.ru</w:t>
        </w:r>
      </w:hyperlink>
    </w:p>
    <w:p w:rsidR="002B4982" w:rsidRPr="004916BF" w:rsidRDefault="008D4AEC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hyperlink r:id="rId9" w:history="1">
        <w:r w:rsidR="002B4982" w:rsidRPr="004916B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www.bio.nature.ru</w:t>
        </w:r>
      </w:hyperlink>
    </w:p>
    <w:p w:rsidR="002B4982" w:rsidRPr="004916BF" w:rsidRDefault="008D4AEC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hyperlink r:id="rId10" w:history="1">
        <w:r w:rsidR="002B4982" w:rsidRPr="004916B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www.edios.ru</w:t>
        </w:r>
      </w:hyperlink>
    </w:p>
    <w:p w:rsidR="002B4982" w:rsidRPr="004916BF" w:rsidRDefault="008D4AEC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hyperlink r:id="rId11" w:history="1">
        <w:r w:rsidR="002B4982" w:rsidRPr="004916B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www.km.ru/educftion</w:t>
        </w:r>
      </w:hyperlink>
    </w:p>
    <w:p w:rsidR="002B4982" w:rsidRPr="004916BF" w:rsidRDefault="002B4982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Мультимедийные пособия:</w:t>
      </w:r>
    </w:p>
    <w:p w:rsidR="002B4982" w:rsidRPr="004916BF" w:rsidRDefault="002B4982" w:rsidP="002B498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1С: Сдаём  ЕГЭ. Биология. – ЗАО «1 С»,  </w:t>
      </w:r>
    </w:p>
    <w:p w:rsidR="002B4982" w:rsidRPr="004916BF" w:rsidRDefault="002B4982" w:rsidP="002B498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Виртуальная школа Кирилла и Мефодия. Медиатека по биологии. – «Кирилл и Мефодий», 1999–2003 гг. Авторы – академик РНАИ В.Б. Захаров, д.п.н. Т.В. Иванова, к.б.н. А.В. 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Маталин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к.б.н. И.Ю. 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Баклушинская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Т.В. Анфимова.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СОДЕРЖАНИЕ ПРОГРАММЫ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35 часов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(1 час – резервное время)</w:t>
      </w: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БИОЛОГИЯ КАК НАУКА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МЕТОДЫ НАУЧНОГО ПОЗНАНИЯ (3 час)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Биологические системы</w:t>
      </w:r>
      <w:bookmarkStart w:id="1" w:name="ftnt_ref1"/>
      <w:r w:rsidR="00771972"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fldChar w:fldCharType="begin"/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instrText xml:space="preserve"> HYPERLINK "https://nsportal.ru/shkola/biologiya/library/2013/11/07/rabochaya-programma-po-biologii-10-klass-bazovyy-uroven" \l "ftnt1" </w:instrText>
      </w:r>
      <w:r w:rsidR="00771972"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fldChar w:fldCharType="separate"/>
      </w:r>
      <w:r w:rsidRPr="004916BF">
        <w:rPr>
          <w:rFonts w:ascii="Times New Roman" w:eastAsia="Times New Roman" w:hAnsi="Times New Roman" w:cs="Times New Roman"/>
          <w:i/>
          <w:iCs/>
          <w:color w:val="27638C"/>
          <w:sz w:val="18"/>
          <w:szCs w:val="18"/>
          <w:vertAlign w:val="superscript"/>
          <w:lang w:eastAsia="ru-RU"/>
        </w:rPr>
        <w:t>[1]</w:t>
      </w:r>
      <w:r w:rsidR="00771972"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fldChar w:fldCharType="end"/>
      </w:r>
      <w:bookmarkEnd w:id="1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Современная естественнонаучная картина мира</w:t>
      </w:r>
      <w:r w:rsidRPr="004916BF">
        <w:rPr>
          <w:rFonts w:ascii="Times New Roman" w:eastAsia="Times New Roman" w:hAnsi="Times New Roman" w:cs="Times New Roman"/>
          <w:color w:val="FF66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u w:val="single"/>
          <w:lang w:eastAsia="ru-RU"/>
        </w:rPr>
        <w:t>Обобщение знаний. Тест   №1.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Демонстрации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 таблицы  и модели «Биологические системы», «Уровни организации живой природы», «Методы познания живой природы»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КЛЕТКА (11 часов)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Развитие знаний о клетке (</w:t>
      </w:r>
      <w:proofErr w:type="spellStart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Р.Гук</w:t>
      </w:r>
      <w:proofErr w:type="spellEnd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, </w:t>
      </w:r>
      <w:proofErr w:type="spellStart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Р.Вирхов</w:t>
      </w:r>
      <w:proofErr w:type="spellEnd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, </w:t>
      </w:r>
      <w:proofErr w:type="spellStart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К.Бэр</w:t>
      </w:r>
      <w:proofErr w:type="spellEnd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, </w:t>
      </w:r>
      <w:proofErr w:type="spellStart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М.Шлейден</w:t>
      </w:r>
      <w:proofErr w:type="spellEnd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и </w:t>
      </w:r>
      <w:proofErr w:type="spellStart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Т.Шванн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). Клеточная теория. Роль клеточной теории в становлении современной естественнонаучной картины мира.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Химический состав клетки. Роль неорганических и органических веществ в клетке и организме человека.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клетки. Основные части и органоиды клетки, их функции; доядерные и ядерные клетки. Вирусы. Меры профилактики распространения вирусных заболеваний. Профилактика СПИДа.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и функции хромосом. ДНК – носитель наследственной информации.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Удвоение молекулы ДНК в клетке.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Значение постоянства числа и формы хромосом в клетках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Ген. Генетический код.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Роль генов в биосинтезе белка.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u w:val="single"/>
          <w:lang w:eastAsia="ru-RU"/>
        </w:rPr>
        <w:t>Обобщение знаний. Тест   №2.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Демонстрации: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таблицы  и модели</w:t>
      </w: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«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молекулы белка», «Строение молекулы ДНК»,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«Строение молекулы РНК», «Строение клетки», «Строение клеток прокариот и эукариот»,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«Строение вируса», «Хромосомы», «Характеристика гена»,  «Удвоение молекулы ДНК»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Лабораторные и практические работы:</w:t>
      </w:r>
    </w:p>
    <w:p w:rsidR="002B4982" w:rsidRPr="004916BF" w:rsidRDefault="002B4982" w:rsidP="002B498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Наблюдение клеток растений и животных под микроскопом на готовых микропрепаратах и их описание</w:t>
      </w:r>
    </w:p>
    <w:p w:rsidR="002B4982" w:rsidRPr="004916BF" w:rsidRDefault="002B4982" w:rsidP="002B498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Сравнение строения клеток растений и животных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        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ОРГАНИЗМ (20 час)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Организм – единое целое.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 Многообразие организмов.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Обмен веществ и превращения энергии – свойство живых организмов. 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Особенности обмена веществ у растений, животных, бактерий.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Размножение – свойство организмов. Деление клетки – основа роста, развития и размножения организмов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. 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Половое и бесполое размножение.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Оплодотворение, его значение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. Искусственное опыление у растений и оплодотворение у животных.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Наследственность и изменчивость – свойства организмов. Генетика – наука о закономерностях наследственности и изменчивости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Г.Мендель – основоположник генетики. Генетическая терминология и символика. Закономерности наследования, установленные Г.Менделем. 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Хромосомная теория наследственности.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Наследование признаков у человека. 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Половые хромосомы. Сцепленное с полом наследование.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Современные представления о гене и геноме.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right="-1760"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Наследственная и ненаследственная изменчивость. Влияние мутагенов на организм человека. Значение генетики для медицины и селекции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Наследственные болезни человека, их причины и профилактика.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right="-1760"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Генетика – теоретическая основа селекции. Селекция. 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Учение Н.И.Вавилова о центрах многообразия и происхождения культурных растений. 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Основные методы селекции: гибридизация, искусственный отбор.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Биотехнология, ее достижения, перспективы развития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Этические аспекты развития некоторых исследований в биотехнологии (клонирование человека).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u w:val="single"/>
          <w:lang w:eastAsia="ru-RU"/>
        </w:rPr>
        <w:t>Обобщение знаний. Тест   №3, тест  №4, тест  №5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Демонстрации: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таблицы  и модели</w:t>
      </w: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«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Многообразие организмов», «Обмен веществ и превращения энергии в клетке», «Фотосинтез», «Деление клетки (митоз, мейоз)», «Способы бесполого размножения», «Половые клетки», «Оплодотворение у растений и животных», «Индивидуальное развитие организма», «Моногибридное скрещивание», «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Дигибридное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скрещивание», «Перекрест хромосом», «Неполное доминирование», «Сцепленное наследование»,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«Наследование, сцепленное с полом», «Наследственные болезни человека», «Влияние алкоголизма, наркомании, курения на наследственность», «Мутации», «Модификационная изменчивость», «Центры многообразия и происхождения культурных растений», «Искусственный отбор», «Гибридизация», «Исследования в области биотехнологии»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Лабораторные и практические работы:</w:t>
      </w:r>
    </w:p>
    <w:p w:rsidR="002B4982" w:rsidRPr="004916BF" w:rsidRDefault="002B4982" w:rsidP="002B49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Исследование  фаз  митоза  на  микропрепарате  клеток  кончика  лука</w:t>
      </w:r>
    </w:p>
    <w:p w:rsidR="002B4982" w:rsidRPr="004916BF" w:rsidRDefault="002B4982" w:rsidP="002B49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Составление простейших схем скрещивания</w:t>
      </w:r>
    </w:p>
    <w:p w:rsidR="002B4982" w:rsidRPr="004916BF" w:rsidRDefault="002B4982" w:rsidP="002B49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элементарных генетических задач</w:t>
      </w:r>
    </w:p>
    <w:p w:rsidR="002B4982" w:rsidRPr="004916BF" w:rsidRDefault="002B4982" w:rsidP="002B49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Выявление источников мутагенов в окружающей среде (косвенно) и оценка возможных последствий их влияния на организм</w:t>
      </w:r>
    </w:p>
    <w:p w:rsidR="002B4982" w:rsidRPr="004916BF" w:rsidRDefault="002B4982" w:rsidP="002B49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Анализ и оценка этических аспектов развития некоторых исследований в биотехнологии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</w:t>
      </w:r>
    </w:p>
    <w:p w:rsidR="00DC12BE" w:rsidRDefault="00DC12BE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C12BE" w:rsidRDefault="00DC12BE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C12BE" w:rsidRDefault="00DC12BE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C12BE" w:rsidRDefault="00DC12BE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C12BE" w:rsidRDefault="00DC12BE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2B4982" w:rsidRPr="004916BF" w:rsidRDefault="002B4982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Календарно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– тематическое планирование 10 класс</w:t>
      </w:r>
    </w:p>
    <w:p w:rsidR="002B4982" w:rsidRPr="004916BF" w:rsidRDefault="00B84384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2B4982" w:rsidRPr="004916BF" w:rsidRDefault="00DC12BE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Учебник – </w:t>
      </w:r>
      <w:proofErr w:type="spellStart"/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Сивоглазов</w:t>
      </w:r>
      <w:proofErr w:type="spellEnd"/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В.И., Агафонова И.Б., Захарова Е.Т.Общая биология. 10 -11 классы. Базовый уровень.- М.: Дрофа, 20</w:t>
      </w:r>
      <w:r w:rsidR="00B8438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16</w:t>
      </w:r>
    </w:p>
    <w:p w:rsidR="002B4982" w:rsidRPr="004916BF" w:rsidRDefault="00B84384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  год – 34 часа</w:t>
      </w:r>
      <w:r w:rsidR="002B4982"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(1  часа  в  неделю – базовый  уровень)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2478"/>
        <w:gridCol w:w="691"/>
        <w:gridCol w:w="3369"/>
        <w:gridCol w:w="2553"/>
        <w:gridCol w:w="4074"/>
        <w:gridCol w:w="759"/>
        <w:gridCol w:w="824"/>
      </w:tblGrid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2" w:name="7973be1f8600ef9a779cc46def3419c4405c7b30"/>
            <w:bookmarkStart w:id="3" w:name="0"/>
            <w:bookmarkEnd w:id="2"/>
            <w:bookmarkEnd w:id="3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№п/п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Название раздела, темы урока, тип урока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Плановые сроки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Элементы обязательного минимума образования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Прогнозируемый  результат  ЗУН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Формы и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средства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Практическая часть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программы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(Лабораторные, практические  работы, экскурсии)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Подготовка к ЕГЭ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Домашние задания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БИОЛОГИЯ КАК НАУКА.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МЕТОДЫ НАУЧНОГО ПОЗНАНИЯ  (3)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 Краткая история развития биологии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916B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Вводный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Определять место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предмета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системе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естественных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наук, методы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исследования в</w:t>
            </w:r>
          </w:p>
          <w:p w:rsidR="002B4982" w:rsidRPr="004916BF" w:rsidRDefault="002B4982" w:rsidP="0005153F">
            <w:pPr>
              <w:spacing w:after="0" w:line="0" w:lineRule="atLeast"/>
              <w:ind w:right="-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биологии; вклад ученых (основные открытия) в развитии биологии на разных этапах ее становления.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Демонстрации: таблицы  и модели «Методы познания живой природы»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Стр. 4 - 9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Сущность  жизни  и  свойства  живого. Уровни  организации  живой  материи.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916B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Повторение и обобщение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Определение понятию жизнь, перечислять уровни организации живой материи. Основные свойства живого.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 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таблицы  и модели  «Уровни организации живой природы»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1, № 1.1, 1.2</w:t>
            </w:r>
          </w:p>
        </w:tc>
      </w:tr>
      <w:tr w:rsidR="002B4982" w:rsidRPr="004916BF" w:rsidTr="00DC12BE">
        <w:trPr>
          <w:trHeight w:val="13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Методы    познания  живого.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916B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уровни организации живой материи, роль биологических теорий, идей и гипотез в формировании естественнонаучной картины мира.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Тестовый контроль /Тест  №1 «Биология как наука. Методы научного познания»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1, № 1.3</w:t>
            </w:r>
          </w:p>
        </w:tc>
      </w:tr>
      <w:tr w:rsidR="002B4982" w:rsidRPr="004916BF" w:rsidTr="00DC12BE">
        <w:trPr>
          <w:trHeight w:val="170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КЛЕТКА (11 час)</w:t>
            </w:r>
          </w:p>
          <w:p w:rsidR="002B4982" w:rsidRPr="004916BF" w:rsidRDefault="002B4982" w:rsidP="0005153F">
            <w:pPr>
              <w:pStyle w:val="c3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4916BF">
              <w:rPr>
                <w:color w:val="000000"/>
                <w:sz w:val="18"/>
                <w:szCs w:val="18"/>
              </w:rPr>
              <w:t xml:space="preserve">  Клеточная теория.  </w:t>
            </w:r>
            <w:r w:rsidRPr="004916BF">
              <w:rPr>
                <w:rStyle w:val="c3"/>
                <w:b/>
                <w:bCs/>
                <w:color w:val="000000"/>
                <w:sz w:val="18"/>
                <w:szCs w:val="18"/>
              </w:rPr>
              <w:t>Урок изучения и первичного закрепления знаний</w:t>
            </w:r>
          </w:p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основные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положения клеточной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теории, роль клеточной теории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 формировании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естественнонаучной картины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мира.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Л\р №1 «Сравнение строения клеток растений и животных»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2.1</w:t>
            </w:r>
          </w:p>
        </w:tc>
      </w:tr>
      <w:tr w:rsidR="002B4982" w:rsidRPr="004916BF" w:rsidTr="00DC12BE">
        <w:trPr>
          <w:trHeight w:val="170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Химический состав 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клетки.  .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Неорганические вещества клетки</w:t>
            </w:r>
          </w:p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</w:t>
            </w:r>
          </w:p>
          <w:p w:rsidR="002B4982" w:rsidRPr="004916BF" w:rsidRDefault="002B4982" w:rsidP="0005153F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молекулярный уровень,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неорганические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вещества, их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биологическое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значение.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2.2, 2.3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Органические вещества клетки.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Липиды. Углеводы.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объяснять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  и строение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липидов. Знать функции липидов, приводить примеры.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2.4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Органические вещества клетки. Белки  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 характеристику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углеводов  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белков, входящих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живых организмов,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их функции.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Приводить примеры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</w:t>
            </w: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«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Строение молекулы белка»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2.5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Органические  вещества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клетки.   нуклеиновые кислоты.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особенности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строения 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функционирования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нуклеиновых кислот. Выделять различия в строении и функциях ДНК и РНК.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«Строение молекулы ДНК», «Строение молекулы РНК»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2.6</w:t>
            </w:r>
          </w:p>
        </w:tc>
      </w:tr>
      <w:tr w:rsidR="002B4982" w:rsidRPr="004916BF" w:rsidTr="00DC12BE">
        <w:trPr>
          <w:trHeight w:val="21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Строение эукариотической  клетки.  Цитоплазма и органоиды  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особенности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строения 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функционирования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органоидов клетки. Раскрывать взаимосвязь строения и функций органоидов.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</w:t>
            </w: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«Строение клетки», «Строение клеток прокариот и эукариот»,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Л/р   №2«Наблюдение клеток растений и животных под микроскопом на готовых микропрепаратах и их описание»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2.7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Клеточное ядро.   Хромосомы.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Описывать строение ядра эукариот, перечислять функции структурных компонентов ядра, характеризовать строение и состав хроматина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</w:t>
            </w: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«Строение вируса», «Хромосомы», «Характеристика гена»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2.8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Прокариотическая  клетка.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особенности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строения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прокариотической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клетки, называть части клеток  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«Строение клетки», «Строение клеток прокариот и эукариот»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2.9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 наследственной  информации  в  клетке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 особенности  реализации  наследственной  информации  в  клетке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</w:t>
            </w: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«Хромосомы», «Характеристика гена»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2.10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Неклеточные  формы  жизни. Вирусы. 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особенности строения вирусов, характеризовать этапы проникновения вируса в клетку. Объяснять сущность воздействия вирусов на клетку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</w:t>
            </w: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«Строение вируса»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2.11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Зачет по теме «Клетка»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обобщения, контроля, оценки и коррекции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особенности строения клеток прокариот, эукариот, функции органоидов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Тестовый  контроль/ Тест  № 2 «Строение и функции клетки»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главу 2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DC12BE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ОРГАНИЗМЕННЫЙ</w:t>
            </w:r>
            <w:r w:rsidR="002B4982" w:rsidRPr="00DC1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уровень</w:t>
            </w:r>
            <w:r w:rsidR="002B4982"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2B4982"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( 20</w:t>
            </w:r>
            <w:proofErr w:type="gramEnd"/>
            <w:r w:rsidR="002B4982"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час)</w:t>
            </w:r>
          </w:p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Организм – единое целое.</w:t>
            </w:r>
          </w:p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Многообразие организмов.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Вводный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 определение  понятия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организм, уметь объяснять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особенности  строения  клетки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одноклеточных  и  многоклеточных  организмов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</w:t>
            </w: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«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Многообразие организмов», «Обмен веществ и превращения энергии в клетке»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Энергетический  обмен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 объяснять, что  такое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ассимиляция  и  диссимиляция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 основные  этапы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энергетического  обмена  в  клетке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«Обмен веществ и превращения энергии в клетке»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3.3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Пластический  обмен. Фотосинтез.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Характеристика  фотосинтеза,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его  этапов, особенности  хемосинтеза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«Обмен веществ и превращения энергии в клетке», Фотосинтез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3.3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Деление  клетки. Митоз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способы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размножения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организмов,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бесполое размножение митоз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«Способы бесполого размножения»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Л\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  №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 «Исследование  фаз  митоза  на  микропрепарате  клеток  кончика  корня»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3.4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Размножение бесполое  и  половое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Сущность  бесполого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полового размножения,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оплодотворения, их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«Деление клетки»,  «Половые клетки», «Оплодотворение у растений и животных»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3.5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  половые  клеток. Мейоз.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фазы мейоза,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Раскрывать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биологическое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мейоза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«Половые клетки», «Оплодотворение у растений и животных»,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«Фазы  мейоза»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3.6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Оплодотворение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Сущность оплодотворения, его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значение. Механизм  двойного  оплодотворения  у  цветковых  растений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«Половые клетки», «Оплодотворение у растений и животных»,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«Фазы  мейоза»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3.7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Индивидуальное развитие организма (онтогенез).  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процесс развития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живых организмов как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 реализации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наследственной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информации.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«Индивидуальное развитие организма»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3.8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Онтогенез  человека. Репродуктивное  здоровье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Называть периоды онтогенеза,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описывать процесс эмбриогенеза,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сравнивать зародыши человека 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других млекопитающих и делать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выводы на основе сравнения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отрицательное влияние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алкоголя, никотина и наркотических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средств на развитие зародыша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человека, влияние мутагенов на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организм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Тестовый  контроль/ Тест  №3  «Размножение  и </w:t>
            </w: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 развитие  организмов»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«Индивидуальное развитие организма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Глава 3, № 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3.9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24.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Генетика – наука о закономерностях наследственности и изменчивости</w:t>
            </w:r>
            <w:r w:rsidRPr="004916B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сущность закономерностей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наследования, установленные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Г.Менделем. Объяснять значение гибридологического метода изучения наследственности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3.10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Закономерности наследования. Моногибридное скрещивание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Характеристика законов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Менделя. Знать и уметь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применять основные понятия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генетики, решать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генетические задачи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«Моногибридное скрещивание», «Неполное доминирование»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П/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  №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«Составление простейших схем скрещивания»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3.11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Закономерности наследования. </w:t>
            </w:r>
            <w:proofErr w:type="spell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Дигибридное</w:t>
            </w:r>
            <w:proofErr w:type="spell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скрещивание.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Сущность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дигибридного</w:t>
            </w:r>
            <w:proofErr w:type="spellEnd"/>
          </w:p>
          <w:p w:rsidR="002B4982" w:rsidRPr="004916BF" w:rsidRDefault="002B4982" w:rsidP="0005153F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скрещивания. Формулировать закон независимого наследования. Называть условия закона независимого наследования. Составлять схемы </w:t>
            </w:r>
            <w:proofErr w:type="spell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дигибридного</w:t>
            </w:r>
            <w:proofErr w:type="spell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скрещивания, анализировать их.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решать задачи по теме.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</w:t>
            </w:r>
            <w:proofErr w:type="spell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Дигибридное</w:t>
            </w:r>
            <w:proofErr w:type="spell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скрещивание»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П/Р   №2 «Решение элементарных генетических задач»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3.12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Хромосомная теория наследственности. Сцепленное наследование генов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Формулировать закон сцепленного наследования Т. Моргана. Объяснять причину нарушения сцепления, биологическое значение перекреста хромосом.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«Перекрест хромосом», «Сцепленное наследование»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3.13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Современные представления о гене и геноме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 определение  понятия  геном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приводить  примеры  взаимодействия  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генов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«Наследование, сцепленное с полом»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П/Р   №3 «Решение элементарных генетических задач»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3.14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Генетика  пола.  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механизм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генетического определения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пола, приводить примеры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механизмов определения пола.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причины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соотношения полов 1:1,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механизмы наследования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гемофилии и дальтонизма.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Анализировать родословные.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Решать простейшие задачи на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сцепленное наследование.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«Наследование, сцепленное с полом»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3.15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Наследственная (генотипическая)   и  ненаследственная  изменчивость.  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Называть и определять различные виды изменчивости, объяснять механизм возникновения различных видов изменчивости.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сущность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мутационной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изменчивости, выявлять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причины мутаций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 «Мутации»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3.16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Генетика  и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здоровье  человека.. 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Называть основные причины наследственных заболеваний человека, методы дородовой диагностики, объяснять опасность близкородственных браков. Объяснять влияние мутагенов на здоровье человека,  выявлять источники мутагенов в окружающей среде (косвенно)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Тестовый контроль /тест  №4 «Основы генетики»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«Наследственные болезни человека», «Влияние алкоголизма, наркомании, курения на наследственность»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3.17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17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Селекця</w:t>
            </w:r>
            <w:proofErr w:type="spell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  <w:p w:rsidR="002B4982" w:rsidRPr="004916BF" w:rsidRDefault="002B4982" w:rsidP="0005153F">
            <w:pPr>
              <w:spacing w:after="0" w:line="240" w:lineRule="auto"/>
              <w:ind w:right="-17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Основные   </w:t>
            </w:r>
          </w:p>
          <w:p w:rsidR="002B4982" w:rsidRPr="004916BF" w:rsidRDefault="002B4982" w:rsidP="0005153F">
            <w:pPr>
              <w:spacing w:after="0" w:line="240" w:lineRule="auto"/>
              <w:ind w:right="-17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методы   и </w:t>
            </w:r>
          </w:p>
          <w:p w:rsidR="002B4982" w:rsidRPr="004916BF" w:rsidRDefault="002B4982" w:rsidP="0005153F">
            <w:pPr>
              <w:spacing w:after="0" w:line="240" w:lineRule="auto"/>
              <w:ind w:right="-17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достижения 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центры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многообразия 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происхождения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культурных растений,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объяснять закон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гомологических рядов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наследственной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изменчивости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таблицы  и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модели «Центры многообразия и происхождения культурных растений»,«Искусственный отбор», «Гибридизация»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3.18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терминология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Биотехнология, 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Называть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основные методы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селекции растений,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животных и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микроорганизмов, понятие и сущность биотехнологии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«Исследования в области биотехнологии»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 3,№ 3.19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Зачет по теме «Организм»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обобщения, контроля, оценки и коррекции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основные закономерности наследственности и изменчивости, основные методы и достижения современной селекции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Тестовый  контроль/Тест  №5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«Закономерности наследственности и изменчивости»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главы 1-3</w:t>
            </w:r>
          </w:p>
        </w:tc>
      </w:tr>
    </w:tbl>
    <w:p w:rsidR="002B4982" w:rsidRPr="004916BF" w:rsidRDefault="002B4982" w:rsidP="002B4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 основу взята программа среднего общего образования по биологии для базового изучения биологии в X – XI классах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И.Б.Агафонова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В.И.Сивоглазова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(линия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Н.И.Сонина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 и Стандарт среднего (полного) общего образования по биологии (базовый уровень).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БИОЛОГИЯ КАК НАУКА.  МЕТОДЫ НАУЧНОГО ПОЗНАНИЯ (4 час)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Биологические системы</w:t>
      </w:r>
      <w:bookmarkStart w:id="4" w:name="ftnt_ref2"/>
      <w:r w:rsidR="00771972"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fldChar w:fldCharType="begin"/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instrText xml:space="preserve"> HYPERLINK "https://nsportal.ru/shkola/biologiya/library/2013/11/07/rabochaya-programma-po-biologii-10-klass-bazovyy-uroven" \l "ftnt2" </w:instrText>
      </w:r>
      <w:r w:rsidR="00771972"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fldChar w:fldCharType="separate"/>
      </w:r>
      <w:r w:rsidRPr="004916BF">
        <w:rPr>
          <w:rFonts w:ascii="Times New Roman" w:eastAsia="Times New Roman" w:hAnsi="Times New Roman" w:cs="Times New Roman"/>
          <w:i/>
          <w:iCs/>
          <w:color w:val="27638C"/>
          <w:sz w:val="18"/>
          <w:szCs w:val="18"/>
          <w:vertAlign w:val="superscript"/>
          <w:lang w:eastAsia="ru-RU"/>
        </w:rPr>
        <w:t>[2]</w:t>
      </w:r>
      <w:r w:rsidR="00771972"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fldChar w:fldCharType="end"/>
      </w:r>
      <w:bookmarkEnd w:id="4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Современная естественнонаучная картина мира.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Демонстрации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Биологические системы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Уровни организации живой природы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Методы познания живой природы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КЛЕТКА (11 час)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Развитие знаний о клетке (</w:t>
      </w:r>
      <w:proofErr w:type="spellStart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Р.Гук</w:t>
      </w:r>
      <w:proofErr w:type="spellEnd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, </w:t>
      </w:r>
      <w:proofErr w:type="spellStart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Р.Вирхов</w:t>
      </w:r>
      <w:proofErr w:type="spellEnd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, </w:t>
      </w:r>
      <w:proofErr w:type="spellStart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К.Бэр</w:t>
      </w:r>
      <w:proofErr w:type="spellEnd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, </w:t>
      </w:r>
      <w:proofErr w:type="spellStart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М.Шлейден</w:t>
      </w:r>
      <w:proofErr w:type="spellEnd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и </w:t>
      </w:r>
      <w:proofErr w:type="spellStart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Т.Шванн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). Клеточная теория. Роль клеточной теории в становлении современной естественнонаучной картины мира.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Химический состав клетки. Роль неорганических и органических веществ в клетке и организме человека.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Строение клетки. Основные части и органоиды клетки, их функции; доядерные и ядерные клетки. Вирусы. Меры профилактики распространения вирусных заболеваний. Профилактика СПИДа.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и функции хромосом. ДНК – носитель наследственной информации.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Удвоение молекулы ДНК в клетке.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Значение постоянства числа и формы хромосом в клетках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Ген. Генетический код.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Роль генов в биосинтезе белка.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Демонстрации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молекулы белка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молекулы ДНК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молекулы РНК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клетки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клеток прокариот и эукариот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вируса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Хромосомы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Характеристика гена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Удвоение молекулы ДНК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Лабораторные и практические работы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Изучение строения растительной и животной клетки под микроскопом.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ОРГАНИЗМ </w:t>
      </w:r>
      <w:proofErr w:type="gramStart"/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( 20</w:t>
      </w:r>
      <w:proofErr w:type="gramEnd"/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час)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Организм – единое целое.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Многообразие организмов.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Обмен веществ и превращения энергии – свойство живых организмов.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Особенности обмена веществ у растений, животных, бактерий.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Размножение – свойство организмов. Деление клетки – основа роста, развития и размножения организмов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Половое и бесполое размножение.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Оплодотворение, его значение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 Искусственное опыление у растений и оплодотворение у животных.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Наследственность и изменчивость – свойства организмов. Генетика – наука о закономерностях наследственности и изменчивости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Г.Мендель – основоположник генетики. Генетическая терминология и символика. Закономерности наследования, установленные Г.Менделем.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Хромосомная теория наследственности.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Современные представления о гене и геноме.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right="-1760"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Наследственная и ненаследственная изменчивость. Влияние мутагенов на организм человека. Значение генетики для медицины и селекции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Наследование признаков у человека.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Половые хромосомы. Сцепленное с полом наследование.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Наследственные болезни человека, их причины и профилактика.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right="-1760"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Генетика – теоретическая основа селекции. Селекция.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Учение Н.И.Вавилова о центрах многообразия и происхождения культурных растений.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Основные методы селекции: гибридизация, искусственный отбор.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Биотехнология, ее достижения, перспективы развития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Этические аспекты развития некоторых исследований в биотехнологии (клонирование человека).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Демонстрации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Многообразие организмов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Обмен веществ и превращения энергии в клетке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Фотосинтез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Деление клетки (митоз, мейоз)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Способы бесполого размножения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Половые клетки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Оплодотворение у растений и животных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Индивидуальное развитие организма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Моногибридное скрещивание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Дигибридное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скрещивание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Перекрест хромосом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Неполное доминирование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Сцепленное наследование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Наследование, сцепленное с полом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Наследственные болезни человека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Влияние алкоголизма, наркомании, курения на наследственность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Мутации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Модификационная изменчивость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Центры многообразия и происхождения культурных растений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Искусственный отбор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Гибридизация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Исследования в области биотехнологии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Лабораторные и практические работы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Составление простейших схем скрещивания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элементарных генетических задач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Выявление источников мутагенов в окружающей среде (косвенно) и оценка возможных последствий их влияния на организм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ВИД (21 час)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История эволюционных идей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Значение работ К.Линнея, учения Ж.Б.Ламарка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эволюционной теории Ч.Дарвина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Синтетическая теория эволюции.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Результаты эволюции. Сохранение многообразия видов как основа устойчивого развития биосферы. Причины вымирания видов.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Биологический прогресс и биологический регресс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Гипотезы происхождения жизни. Отличительные признаки живого. Усложнение живых организмов на Земле в процессе эволюции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Гипотезы происхождения человека. Доказательства родства человека с млекопитающими животными.  Эволюция человека.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Происхождение человеческих рас.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Демонстрации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Критерии вида  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Популяция – структурная единица вида, единица эволюции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Движущие силы эволюции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Возникновение и многообразие приспособлений у организмов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Образование новых видов в природе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Эволюция растительного мира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Эволюция животного мира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Редкие и исчезающие виды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Формы сохранности ископаемых растений и животных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Движущие силы антропогенеза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Происхождение человека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Происхождение человеческих рас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Лабораторные и практические работы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Изучение морфологического критерия вида на живых растениях или гербарных материалах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Выявление изменчивости у особей  одного вида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Выявление приспособлений у организмов к среде обитания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ЭКОСИСТЕМЫ (13 час)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Экологические факторы, их значение в жизни организмов.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Биологические ритмы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 Межвидовые отношения: паразитизм, хищничество, конкуренция, симбиоз.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 Искусственные сообщества –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агроэкосистемы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Биосфера – глобальная экосистема. Учение В. И. Вернадского о биосфере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Роль живых организмов в биосфере. Биомасса.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Биологический круговорот (на примере круговорота углерода). Эволюция биосферы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Демонстрации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Экологические факторы и их влияние на организмы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Биологические ритмы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Межвидовые отношения: паразитизм, хищничество, конкуренция, симбиоз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Ярусность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растительного сообщества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Пищевые цепи и сети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Экологическая пирамида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Круговорот веществ и превращения энергии в экосистеме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Экосистема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Агроэкосистема</w:t>
      </w:r>
      <w:proofErr w:type="spellEnd"/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Биосфера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Круговорот углерода в биосфере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Биоразнообразие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Глобальные экологические проблемы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Последствия деятельности человека в окружающей среде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Биосфера и человек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Заповедники и заказники России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Лабораторные и практические работы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Выявление антропогенных изменений в экосистемах своей местности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Составление схем передачи веществ и энергии (цепей питания)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экологических задач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Анализ и оценка последствий собственной деятельности в окружающей среде, глобальных экологических проблем и путей их решения</w:t>
      </w:r>
    </w:p>
    <w:p w:rsidR="002E165F" w:rsidRPr="004916BF" w:rsidRDefault="002E165F" w:rsidP="00C76605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916BF">
        <w:rPr>
          <w:rFonts w:ascii="Times New Roman" w:hAnsi="Times New Roman" w:cs="Times New Roman"/>
          <w:b/>
          <w:sz w:val="18"/>
          <w:szCs w:val="18"/>
        </w:rPr>
        <w:t xml:space="preserve">Рабочая программа по биологии по </w:t>
      </w:r>
      <w:proofErr w:type="gramStart"/>
      <w:r w:rsidRPr="004916BF">
        <w:rPr>
          <w:rFonts w:ascii="Times New Roman" w:hAnsi="Times New Roman" w:cs="Times New Roman"/>
          <w:b/>
          <w:sz w:val="18"/>
          <w:szCs w:val="18"/>
        </w:rPr>
        <w:t>курсу«</w:t>
      </w:r>
      <w:proofErr w:type="gramEnd"/>
      <w:r w:rsidRPr="004916BF">
        <w:rPr>
          <w:rFonts w:ascii="Times New Roman" w:hAnsi="Times New Roman" w:cs="Times New Roman"/>
          <w:b/>
          <w:sz w:val="18"/>
          <w:szCs w:val="18"/>
        </w:rPr>
        <w:t>Общая биология». 11 класс</w:t>
      </w:r>
    </w:p>
    <w:p w:rsidR="002E165F" w:rsidRPr="004916BF" w:rsidRDefault="002E165F" w:rsidP="00C76605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916BF">
        <w:rPr>
          <w:rFonts w:ascii="Times New Roman" w:hAnsi="Times New Roman" w:cs="Times New Roman"/>
          <w:b/>
          <w:sz w:val="18"/>
          <w:szCs w:val="18"/>
        </w:rPr>
        <w:t>( 1 час в неделю, 34 часа за год, резерв – 1 час)</w:t>
      </w:r>
    </w:p>
    <w:p w:rsidR="002E165F" w:rsidRPr="004916BF" w:rsidRDefault="002E165F" w:rsidP="00C76605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916BF">
        <w:rPr>
          <w:rFonts w:ascii="Times New Roman" w:hAnsi="Times New Roman" w:cs="Times New Roman"/>
          <w:b/>
          <w:sz w:val="18"/>
          <w:szCs w:val="18"/>
        </w:rPr>
        <w:t>1.Пояснительная записка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Рабочая программа по биологии линии УМК   Н.И.Сонина  составлена на основе Федерального государственного образовательного стандарта общего образования и среднего (полного) общего образования, требований к результатам освоения основной образовательной программы основного общего образования, Фундаментального ядра содержания общего образования, примерной программы по биологии Н.И.Сонина, В.Б. Захарова, Е.Т. Захаровой (5-9 класс) и примерной программы по биологии  среднего (полного) общего образования И.Б. Агафоновой,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В.И.Сивоглазова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 (10-11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класс.Базовый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уровень)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обучающихся, коммуникативных качеств личности.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Курс биологии на ступени 10-11 класса(базовый уровень)направлен на формирование у обучающихся знаний о живой природе, её отличительных признаках — уровневой организации и эволюции, поэтому программа включает сведения об общих биологических законо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мерностях, проявляющихся на разных уровнях организации живой природы. Отбор содержания на базовом уровне прове</w:t>
      </w:r>
      <w:r w:rsidRPr="004916BF">
        <w:rPr>
          <w:rFonts w:ascii="Times New Roman" w:hAnsi="Times New Roman" w:cs="Times New Roman"/>
          <w:sz w:val="18"/>
          <w:szCs w:val="18"/>
        </w:rPr>
        <w:softHyphen/>
        <w:t xml:space="preserve">дён с учётом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культуросообразного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среде, востребо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ванные в жизни и практической деятельности. В связи с этим на базовом уровне в тематическом планировании особое вни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мание уделено содержанию, лежащему в основе формирования современной естественнонаучной картины мира, ценностных ориентации, реализующему гуманизацию биологического об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разования.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Программа по биологии для 10-11 классов на базовом уровне строит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ся с учётом следующих содержательных линий: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-отличительные особенности живой природы;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-уровневая организация живой природы;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-эволюция.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В соответствии с ними в 11 классе выделены следующие разделы: ««Вид», «Экосистемы».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Рабочая программа по курсу «Общая биология» предназначена для изучения биологии в  11 классе средней общеобразовательной школы (базовый уровень) по учебнику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В.И.Сивоглазова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, И.Б. Агафоновой, Общая биология. Базовый уровень и углубленный уровень 11 класс, учебник-навигатор: учебник для общеобразовательных учреждений. М.: Дрофа.  Учебник входит в федеральный перечень учебников рекомендованных (допущенных) Министерством образования и науки Российской Федерации к использованию в образовательном процессе в общеобра</w:t>
      </w:r>
      <w:r w:rsidR="00F20E50" w:rsidRPr="004916BF">
        <w:rPr>
          <w:rFonts w:ascii="Times New Roman" w:hAnsi="Times New Roman" w:cs="Times New Roman"/>
          <w:sz w:val="18"/>
          <w:szCs w:val="18"/>
        </w:rPr>
        <w:t>зовательных учреждениях, на 2020-2021</w:t>
      </w:r>
      <w:r w:rsidRPr="004916BF">
        <w:rPr>
          <w:rFonts w:ascii="Times New Roman" w:hAnsi="Times New Roman" w:cs="Times New Roman"/>
          <w:sz w:val="18"/>
          <w:szCs w:val="18"/>
        </w:rPr>
        <w:t xml:space="preserve"> учебный год. Учебник имеет гриф «Рекомендовано» Министерством образования и науки Российской Федерации».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Место предмета в учебном плане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В соответствии с федеральным базисным учебным планом в рамках среднего (полного) общего образования и в соответствии с учебным планом </w:t>
      </w:r>
      <w:r w:rsidR="00F20E50" w:rsidRPr="004916BF">
        <w:rPr>
          <w:rFonts w:ascii="Times New Roman" w:hAnsi="Times New Roman" w:cs="Times New Roman"/>
          <w:sz w:val="18"/>
          <w:szCs w:val="18"/>
        </w:rPr>
        <w:t xml:space="preserve"> школы на 2020-2021</w:t>
      </w:r>
      <w:r w:rsidRPr="004916BF">
        <w:rPr>
          <w:rFonts w:ascii="Times New Roman" w:hAnsi="Times New Roman" w:cs="Times New Roman"/>
          <w:sz w:val="18"/>
          <w:szCs w:val="18"/>
        </w:rPr>
        <w:t xml:space="preserve"> учебный год  данная программа рассчитана на преподавание курса биологии в   11 классе в объеме34 часа в год, из расчета 1 час в неделю.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Программа по биологии для 11 класса предусматривает изучение учащимися теоретических и прикладных основ общей биологии. В ней нашли отражение задачи,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стоящие  в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настоящее время перед биологической наукой, решение которых направлено на сохранение окружающей  природы и здоровья человека. Особое внимание уделено экологическому воспитанию.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Изучение данного курса основывается на знаниях учащихся, полученных при изучении биологических дисциплин в младших классах и является продолжением линии освоения биологических дисциплин, начатой ранее в 5-9 классах и является продолжением курса 10 класса и, также, основано на знаниях учащихся, приобретенных на уроках химии, физики, истории, географии. Изучение курса направлено на формирование у учащихся естественнонаучного мировоззрения, экологического мышления и здорового образа жизни, на воспитание бережного отношения к окружающей среде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Для приобретения практических навыков и умений и повышения уровня знаний в программу включены лабораторные работы и практические работы, предусмотренные  программой, которые проводятся после подробного инструктажа и ознакомления учащихся с правилами техники безопасности. Все лабораторные работы являются этапами комбинированных уроков и могут оцениваться по усмотрению учителя. 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1.2.Используемый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учебно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–методический комплект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Основная литература.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Программа среднего (полного) общего образования по биологии 10-11 классы. Базовый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уровень ,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авторы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И.Б.Агафонова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В.И.Сивоглазов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(Сборник программ для общеобразовательных учреждений. Природоведение. 5 класс. Биология</w:t>
      </w:r>
      <w:r w:rsidR="00F20E50" w:rsidRPr="004916BF">
        <w:rPr>
          <w:rFonts w:ascii="Times New Roman" w:hAnsi="Times New Roman" w:cs="Times New Roman"/>
          <w:sz w:val="18"/>
          <w:szCs w:val="18"/>
        </w:rPr>
        <w:t>. 6 – 11 классы. М.: Дрофа, 2017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</w:t>
      </w:r>
      <w:r w:rsidRPr="004916BF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Сивоглазов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В.И.,  Агафонова И.Б. Биология. Общая биология 11 класс: базовый и углубленный уровни, </w:t>
      </w:r>
      <w:r w:rsidR="00F20E50" w:rsidRPr="004916BF">
        <w:rPr>
          <w:rFonts w:ascii="Times New Roman" w:hAnsi="Times New Roman" w:cs="Times New Roman"/>
          <w:sz w:val="18"/>
          <w:szCs w:val="18"/>
        </w:rPr>
        <w:t>учебник-</w:t>
      </w:r>
      <w:proofErr w:type="gramStart"/>
      <w:r w:rsidR="00F20E50" w:rsidRPr="004916BF">
        <w:rPr>
          <w:rFonts w:ascii="Times New Roman" w:hAnsi="Times New Roman" w:cs="Times New Roman"/>
          <w:sz w:val="18"/>
          <w:szCs w:val="18"/>
        </w:rPr>
        <w:t>навигатор .</w:t>
      </w:r>
      <w:proofErr w:type="gramEnd"/>
      <w:r w:rsidR="00F20E50" w:rsidRPr="004916BF">
        <w:rPr>
          <w:rFonts w:ascii="Times New Roman" w:hAnsi="Times New Roman" w:cs="Times New Roman"/>
          <w:sz w:val="18"/>
          <w:szCs w:val="18"/>
        </w:rPr>
        <w:t>М.:Дрофа.2018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Дополнительная литература.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lastRenderedPageBreak/>
        <w:t xml:space="preserve">Козлова Т.А. Общая биология. Базовый уровень. 10-11 классы: методическое пособие к учебнику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В.И.Сивоглазова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И.Б.Агафоновой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Е.Т.Захаровой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«Общая биология. Базовый уровень»/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Т.А.Козлова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И.Б.Агафонова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В.И.Сивоглазов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. – 2-е изд., стереотип. – М.: Дрофа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Интернет-ресурсы: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http://bio.1september.ru/ - газета «Биология» (приложение к газете «1 сентября»);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www.km.ru/education - учебные материалы и словари на сайте «Кирилл и Мефодий».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Наглядные пособия.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</w:t>
      </w:r>
      <w:r w:rsidRPr="004916BF">
        <w:rPr>
          <w:rFonts w:ascii="Times New Roman" w:hAnsi="Times New Roman" w:cs="Times New Roman"/>
          <w:sz w:val="18"/>
          <w:szCs w:val="18"/>
        </w:rPr>
        <w:tab/>
        <w:t>Комплект таблиц по общей биологии.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</w:t>
      </w:r>
      <w:r w:rsidRPr="004916BF">
        <w:rPr>
          <w:rFonts w:ascii="Times New Roman" w:hAnsi="Times New Roman" w:cs="Times New Roman"/>
          <w:sz w:val="18"/>
          <w:szCs w:val="18"/>
        </w:rPr>
        <w:tab/>
        <w:t>Набор микропрепаратов по общей биологии.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3.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Микроскопы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4.</w:t>
      </w:r>
      <w:r w:rsidRPr="004916BF">
        <w:rPr>
          <w:rFonts w:ascii="Times New Roman" w:hAnsi="Times New Roman" w:cs="Times New Roman"/>
          <w:sz w:val="18"/>
          <w:szCs w:val="18"/>
        </w:rPr>
        <w:tab/>
        <w:t>Раздаточный материал.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1.3. Планируемые результаты освоения учебного предмета, курса.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Предметные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 В познавательной (интеллектуальной) сфере: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-характеристика содержания биологических теорий (клеточная, эволюционная теория Ч. Дарвина); учения В. И. Вернадского о биосфере; законов Г. Менделя, закономерностей изменчивости; вклада выдающихся учёных в развитие биологической науки;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-выделение существенных признаков биологических объектов (клеток: растительных и животных, доядерных и ядерных, половых и соматических; организмов: одноклеточных и многоклеточных; видов, экосистем, биосферы) и процессов (обмен веществ, размножение, деление клетки,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биосфере); объяснение роли биологии в формировании научного мировоззрения; вклада биологических теорий в формирование современной естественно-научной картины мира; отрицательного влияния алкоголя, никотина, наркотических веществ на развитие зародыша человека; влияния мутагенов на организм человека, экологических факторов на организмы; причин эволюции, изменяемости видов, нарушений развития организмов, наследственных заболеваний, мутаций, устойчивости и смены экосистем;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-приведение доказательств (аргументация) единства живой и неживой природы, родства живых организмов; взаимосвязей организмов и окружающей среды; необходимости сохранения многообразия видов;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-умение пользоваться биологической терминологией и символикой;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-решение элементарных биологических задач; составление элементарных схем скрещивания и схем переноса веществ и энергии в экосистемах (цепи питания);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-описание особей видов по морфологическому критерию;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-выявление изменчивости, приспособлений организмов к среде обитания, источников мутагенов в окружающей среде (косвенно), антропогенных изменений в экосистемах своей местности; изменений в экосистемах на биологических моделях;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-сравнение биологических объектов (химический состав тел живой и неживой природы, зародыши человека и других млекопитающих, природные экосистемы и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агроэкосистемы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своей местности), процессов (естественный и искусственный отбор, половое и бесполое размножение) и формулировка выводов на основе сравнения.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 .В ценностно-ориентационной сфере: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-анализ и оценка различных гипотез сущности жизни, происхождения жизни и человека, глобальных экологических проблем и путей их решения, последствий собственной деятельности в окружающей среде; биологической информации, получаемой из разных источников;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-оценка этических аспектов некоторых исследований в области биотехнологии (клонирование, искусственное оплодотворение, направленное изменение генома).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3. В сфере трудовой деятельности: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- овладение умениями и навыками постановки биологических экспериментов и объяснения их результатов.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4.   В сфере физической деятельности: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-обоснование и соблюдение мер профилактики вирусных заболеваний, вредных привычек (курение, алкоголизм, наркомания); правил поведения в природной среде.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Метапредметные: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pacing w:val="-11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-овладение составляющими исследовательской и проект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лать выводы и заключения, структурировать материал, объяс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нять, доказывать, защищать свои идеи;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pacing w:val="-6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-умение работать с разными источниками биологиче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ровать и оценивать информацию, преобразовывать информа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цию из одной формы в другую;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pacing w:val="-5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-способность выбирать целевые и смысловые установки в своих действиях и поступках по отношению к живой приро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де, здоровью своему и окружающих;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Личностные: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-реализация этических установок по отношению к биологическим открытиям, исследованиям и их результатам;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-признание высокой ценности жизни во всех её проявлениях, здоровья своего и других людей, реализации установок здорового образа жизни;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lastRenderedPageBreak/>
        <w:t>-сформированность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  связанными  с  сохранением  собственного  здоровья и экологической безопасности.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pacing w:val="-5"/>
          <w:sz w:val="18"/>
          <w:szCs w:val="18"/>
        </w:rPr>
      </w:pPr>
      <w:r w:rsidRPr="004916BF">
        <w:rPr>
          <w:rFonts w:ascii="Times New Roman" w:hAnsi="Times New Roman" w:cs="Times New Roman"/>
          <w:spacing w:val="-5"/>
          <w:sz w:val="18"/>
          <w:szCs w:val="18"/>
        </w:rPr>
        <w:t>1.</w:t>
      </w:r>
      <w:proofErr w:type="gramStart"/>
      <w:r w:rsidRPr="004916BF">
        <w:rPr>
          <w:rFonts w:ascii="Times New Roman" w:hAnsi="Times New Roman" w:cs="Times New Roman"/>
          <w:spacing w:val="-5"/>
          <w:sz w:val="18"/>
          <w:szCs w:val="18"/>
        </w:rPr>
        <w:t>4.Формы</w:t>
      </w:r>
      <w:proofErr w:type="gramEnd"/>
      <w:r w:rsidRPr="004916BF">
        <w:rPr>
          <w:rFonts w:ascii="Times New Roman" w:hAnsi="Times New Roman" w:cs="Times New Roman"/>
          <w:spacing w:val="-5"/>
          <w:sz w:val="18"/>
          <w:szCs w:val="18"/>
        </w:rPr>
        <w:t xml:space="preserve"> и периодичность текущего контроля  и промежуточной аттестации обучающихся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pacing w:val="-5"/>
          <w:sz w:val="18"/>
          <w:szCs w:val="18"/>
        </w:rPr>
      </w:pPr>
      <w:r w:rsidRPr="004916BF">
        <w:rPr>
          <w:rFonts w:ascii="Times New Roman" w:hAnsi="Times New Roman" w:cs="Times New Roman"/>
          <w:spacing w:val="-5"/>
          <w:sz w:val="18"/>
          <w:szCs w:val="18"/>
        </w:rPr>
        <w:t xml:space="preserve">Текущий контроль успеваемости и промежуточной аттестации учащихся осуществляется в форме устных  и письменных опросов, выполнении учащимися проверочных работ, тестов при изучении основных тем и </w:t>
      </w:r>
      <w:proofErr w:type="spellStart"/>
      <w:r w:rsidRPr="004916BF">
        <w:rPr>
          <w:rFonts w:ascii="Times New Roman" w:hAnsi="Times New Roman" w:cs="Times New Roman"/>
          <w:spacing w:val="-5"/>
          <w:sz w:val="18"/>
          <w:szCs w:val="18"/>
        </w:rPr>
        <w:t>разделов.Виды</w:t>
      </w:r>
      <w:proofErr w:type="spellEnd"/>
      <w:r w:rsidRPr="004916BF">
        <w:rPr>
          <w:rFonts w:ascii="Times New Roman" w:hAnsi="Times New Roman" w:cs="Times New Roman"/>
          <w:spacing w:val="-5"/>
          <w:sz w:val="18"/>
          <w:szCs w:val="18"/>
        </w:rPr>
        <w:t xml:space="preserve"> и формы промежуточного контроля знаний учащихся в соответствии с Уставом ГБОУ лицея №329 – это проверочные работы, самостоятельные работы, творческие работы, выборочные проверки работы в тетради, фронтальные опросы, проектная деятельность и др. Лабораторные и практические  работы являются частями комбинированных уроков и оцениваются  не все (по усмотрению учителя). Периодичность текущего и промежуточного контроля успеваемости учащихся отражена в календарно-тематическом планировании.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Количество проверочных работ - 5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Количество лабораторных работ - 4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Количество практических работ – 6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1.5. Критерии оценивания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устного  ответа обучающегося по биологии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"5"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2. Умеет  составить полный  и  правильный  ответ на основе  изученного материала; выделять главные положения, самостоятельно  подтверждать ответ конкретными примерами, фактами; самостоятельно и аргументировано делать анализ, обобщения, выводы;  устанавливать  межпредметные связи (на основе ранее приобретённых знаний) и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внутрипредметные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"4"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1. 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2.Умеет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внутрипредметные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3.Не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Оценка "3"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1.Усваивает основное содержание учебного материала, но имеет пробелы, не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препятствующие дальнейшему усвоению программного материала.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2.Излагает материал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несистематизированно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, фрагментарно, не всегда последовательно; показывает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недостаточнуюсформированность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3. 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"2”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2. Имеет слабо сформированные и неполные знания, не умеет применять их при решении конкретных вопросов, задач, заданий по образцу.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3. При ответе на один вопрос допускает более двух грубых ошибок, которые не может исправить даже при помощи учителя.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Критерии и нормы оценки знаний и умений обучающихся за самостоятельные письменные и проверочные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работы(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>кроме тестовых заданий)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«5»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Выполняет работу без ошибок и /или/ допускает не более одного недочёта.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 Соблюдает культуру письменной речи; правила оформления письменных работ.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«4»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lastRenderedPageBreak/>
        <w:t>1.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  Соблюдает культуру письменной речи, правила оформления письменных работ, но - допускает небольшие помарки при ведении записей.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«3»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1. Правильно выполняет не менее половины работы.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2.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3. Допускает незначительное несоблюдение основных норм культуры письменной речи, правил оформления письменных работ.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«2»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Правильно выполняет менее половины письменной работы.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 Допускает число ошибок и недочётов, превосходящее норму, при которой может быть выставлена оценка "3".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3. Допускает значительное несоблюдение основных норм культуры письменной речи, правил оформления письменных работ.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Примечание. Учитель имеет право поставить ученику оценку выше той, которая предусмотрена нормами, если им работа выполнена в оригинальном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варианте..</w:t>
      </w:r>
      <w:proofErr w:type="gramEnd"/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Критерии и нормы оценки знаний и умений обучающихся за наблюдением объектов.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«5»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Правильно проводит наблюдение по заданию учителя.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  Выделяет существенные признаки у наблюдаемого объекта, процесса.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3. Грамотно, логично оформляет результаты своих наблюдений, делает обобщения, выводы.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"4"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1.  Правильно проводит наблюдение по заданию учителя.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2. Допускает неточности в ходе наблюдений: при выделении существенных признаков у наблюдаемого объекта, процесса называет второстепенные.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3.  Небрежно или неточно оформляет результаты наблюдений.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"3"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Допускает одну-две грубые ошибки или неточности в проведении наблюдений по заданию учителя.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 При выделении существенных признаков у наблюдаемого объекта, процесса называет лишь некоторые из них.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3. Допускает  одну-две грубые ошибки в оформлении результатов, наблюдений и выводов.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«2»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Допускает три-четыре грубые ошибки в проведении наблюдений по заданию учителя.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          2. Неправильно выделяет признаки наблюдаемого объекта, процесса.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          3. Допускает три-четыре грубые ошибки в оформлении результатов наблюдений и выводов.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Критерии и нормы оценки знаний и умений обучающихся за практические и лабораторные работы.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Отметка"5" ставится, если ученик: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1.  Правильно определил цель опыта.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2. Выполнил работу в полном объеме с соблюдением необходимой последовательности проведения опытов и измерений.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3.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4.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5.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6. Эксперимент осуществляет по плану с учетом техники безопасности и правил работы с материалами и оборудованием.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Отметка"4"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ставится,если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ученик: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1. Опыт проводил в условиях, не обеспечивающих достаточной точности измерений.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2.  Или было допущено два-три недочета.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3.  Или не более одной негрубой ошибки и одного недочета.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4.  Или эксперимент проведен не полностью.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5. Или в описании наблюдений из опыта допустил неточности, выводы сделал неполные, рисунки не полные, отчет по работе выполнен недостаточно четко.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Отметка"3" ставится, если ученик: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lastRenderedPageBreak/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Отметка"2" ставится, если ученик: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2. Или опыты, измерения, вычисления, наблюдения производились неправильно.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3. Или в ходе работы и в отчете обнаружились в совокупности все недостатки, отмеченные в требованиях к оценке "3".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Общая классификация ошибок по биологии.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При оценке знаний, умений, навыков следует учитывать все ошибки (грубые и негрубые), недочёты в соответствии с возрастом учащихся.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Грубыми считаются ошибки: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незнание определения основных понятий, законов, правил, основных положений, теории, незнание формул, общепринятых символов обозначений величин, единиц их измерения, наименований этих единиц;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неумение выделить в ответе главное; обобщить результаты изучения;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неумение применить знания для решения задач, объяснения явления;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неумение читать и строить графики, принципиальные схемы;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неумение подготовить установку или лабораторное оборудование, провести опыт, „ наблюдение, сделать необходимые расчёты или использовать полученные данные для выводов;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неумение пользоваться первоисточниками, учебником, справочником;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нарушение техники безопасности, небрежное отношение к оборудованию, приборам, материалам.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К негрубым относятся ошибки: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неточность формулировок, определений, понятий, законов, теорий, вызванная неполнотой охвата основных признаков определяемого понятия или заменой 1 — 3 из этих признаков второстепенными;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ошибки при снятии показаний с измерительных приборов, не связанные с определением цены деления шкалы;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ошибки, вызванные несоблюдением условий проведения опыта, наблюдения, условий работы прибора, оборудования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>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второстепенными);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нерациональные методы работы со справочной литературой;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неумение решать задачи, выполнять задания в общем виде.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Недочетами  являются: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>нерациональные приёмы вычислений и преобразований, выполнения опытов, наблюдений, практических заданий;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небрежное выполнение записей, чертежей, схем, графиков, таблиц;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орфографические и пунктуационные  ошибки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1.6 Формы и виды домашних заданий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Домашние задания по биологии: устные (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перессказ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текста, ответы на вопросы в конце параграфа, ответы на вопросы учителя и т.п.), письменные  (составление схем, рисунков, выводов по лабораторным и практическим работам, решение генетических задач, решение экологических задач, описание живых объектов по плану и т.п.)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2.Содержание учебного предмета, курса.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Раздел 1. Вид . (20 часов)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История эволюционных идей. Развитие биологии в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додарвиновский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период. Значение работ К.Линнея, Ж.Б.Ламарка, теории Ж.Кювье. Предпосылки возникновения учения Ч.Дарвина. Эволюционная теория Ч.Дарвина. Роль эволюционной теории в формировании естественно -научной картины мира.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Вид и его критерии. Популяция – структурная единица вида, единица эволюции. Синтетическая теория эволюции. Движущие силы эволюции: мутационный процесс, популяционные волны, изоляция, естественный отбор, их влияние на генофонд популяции. Движущий и стабилизирующий естественный отбор. Адаптация организмов к условиям обитания как результат действия естественного отбора. Видообразование как результат эволюции. Способы и пути видообразования.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lastRenderedPageBreak/>
        <w:t xml:space="preserve">Развитие представлений о возникновении жизни. Опыты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Ф.Реди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Л.Пастера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. Гипотезы о происхождении жизни. Современные взгляды на возникновение жизни. Теория Опарина –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Холдейна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. Усложнение живых организмов на Земле в процессе эволюции.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Гипотезы происхождения человека. Положение человека в системе животного мира. Эволюция человека. Основные этапы. Расы человека. Происхождение человеческих рас. Видовое единство человечества.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Лабораторные и практические работы.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Описание особей вида по морфологическому критерию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Выявление изменчивости у особей одного вида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Выявление приспособленности организмов к среде обитания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Анализ и оценка различных гипотез происхождения жизни на Земле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Анализ и оценка различных гипотез происхождения человека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Раздел 2. Экосистемы (12 часов)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Организм и среда. Предмет и задачи экологии. Экологические факторы среды, их значение в жизни организма. Закономерности влияния экологических факторов на организмы. Взаимоотношения между организмами.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Видовая и пространственная структура экосистемы. Пищевые связи и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круговорот веществ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и превращение энергии в экосистемах. Причины устойчивости и смены экосистем. Влияние человека на экосистемы. Искусственные сообщества –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агроценозы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Биосфера – глобальная экосистема. Состав и структура биосферы. Учение В.И.Вернадского о биосфере. Биомасса Земли. Биологический круговорот веществ (на примере круговорота воды и углерода).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Биосфера и человек. Глобальные экологические проблемы и пути их решения. Последствия деятельности человека для окружающей среды. Правила поведения в природной среде. Охрана природы и рациональное использование природных ресурсов.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Лабораторные и практические работы.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Решение экологических задач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Составление схем передачи веществ и энергии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Сравнительная характеристика природных экосистем и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агроэкосистем</w:t>
      </w:r>
      <w:proofErr w:type="spellEnd"/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Анализ и оценка последствий собственной деятельности в окружающей среде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Анализ и оценка глобальных экологических проблем и путей их решения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  <w:sectPr w:rsidR="002E165F" w:rsidRPr="004916BF" w:rsidSect="00DF11D8">
          <w:footerReference w:type="default" r:id="rId12"/>
          <w:type w:val="continuous"/>
          <w:pgSz w:w="16838" w:h="11906" w:orient="landscape"/>
          <w:pgMar w:top="0" w:right="1134" w:bottom="850" w:left="709" w:header="708" w:footer="708" w:gutter="0"/>
          <w:cols w:space="708"/>
          <w:docGrid w:linePitch="360"/>
        </w:sectPr>
      </w:pPr>
    </w:p>
    <w:p w:rsidR="002E165F" w:rsidRPr="001D1139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lastRenderedPageBreak/>
        <w:t xml:space="preserve">Календарно-тематическое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планирование  по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биологии  </w:t>
      </w:r>
      <w:r w:rsidR="00F20E50" w:rsidRPr="004916BF">
        <w:rPr>
          <w:rFonts w:ascii="Times New Roman" w:hAnsi="Times New Roman" w:cs="Times New Roman"/>
          <w:sz w:val="18"/>
          <w:szCs w:val="18"/>
        </w:rPr>
        <w:t>«Общая биология» 11 класс</w:t>
      </w:r>
      <w:r w:rsidR="001D1139" w:rsidRPr="001D113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(34 часа за год, резерв времени – 1 час, количество часов в неделю 1 час, резерв – 1 час)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tbl>
      <w:tblPr>
        <w:tblW w:w="1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2890"/>
        <w:gridCol w:w="158"/>
        <w:gridCol w:w="1100"/>
        <w:gridCol w:w="3969"/>
        <w:gridCol w:w="2805"/>
      </w:tblGrid>
      <w:tr w:rsidR="002E165F" w:rsidRPr="004916BF" w:rsidTr="00C76605">
        <w:trPr>
          <w:trHeight w:val="276"/>
        </w:trPr>
        <w:tc>
          <w:tcPr>
            <w:tcW w:w="638" w:type="dxa"/>
            <w:vMerge w:val="restart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№ урока</w:t>
            </w:r>
          </w:p>
        </w:tc>
        <w:tc>
          <w:tcPr>
            <w:tcW w:w="2890" w:type="dxa"/>
            <w:vMerge w:val="restart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Тема урока</w:t>
            </w:r>
          </w:p>
        </w:tc>
        <w:tc>
          <w:tcPr>
            <w:tcW w:w="1258" w:type="dxa"/>
            <w:gridSpan w:val="2"/>
            <w:vMerge w:val="restart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Кол-во часов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Характеристика деятельности учащихся</w:t>
            </w:r>
          </w:p>
        </w:tc>
        <w:tc>
          <w:tcPr>
            <w:tcW w:w="2805" w:type="dxa"/>
            <w:vMerge w:val="restart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rPr>
          <w:trHeight w:val="276"/>
        </w:trPr>
        <w:tc>
          <w:tcPr>
            <w:tcW w:w="638" w:type="dxa"/>
            <w:vMerge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0" w:type="dxa"/>
            <w:vMerge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vMerge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vMerge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rPr>
          <w:gridAfter w:val="5"/>
          <w:wAfter w:w="10922" w:type="dxa"/>
        </w:trPr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BB2EAA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E165F" w:rsidRPr="004916BF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биологии в </w:t>
            </w:r>
            <w:proofErr w:type="spell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додарвиновский</w:t>
            </w:r>
            <w:proofErr w:type="spell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период.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Эвристическая беседа, работа с учебником, 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BB2EAA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BB2EAA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Эволюционное учение Ж.Б.Ламарка.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BB2EAA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2EAA" w:rsidRPr="004916BF" w:rsidRDefault="00BB2EAA" w:rsidP="00BB2EAA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Эвристическая беседа, работа с учебником, 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BB2EAA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Предпосылки развития теории Дарвина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сообщения учащихся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Эволюционная теория Ч.Дарвина.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сообщения учащихся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Критерии и структура вида. Лабораторная работа «Описание особей вида по морфологическому критерию»,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работа в тетради, Лабораторная работа «Описание особей вида по морфологическому критерию», отчет по лабораторной работе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Популяция – структурная единица вида и эволюции.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Факторы </w:t>
            </w:r>
            <w:proofErr w:type="spell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эволюцииЛабораторная</w:t>
            </w:r>
            <w:proofErr w:type="spell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работа «Выявление изменчивости у особей одного вида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Ответы на вопросы по домашнему заданию, ответы на вопросы учителя, работа с учебником, работа в тетради, Лабораторная 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работа«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Выявление изменчивости у особей одного вида», отчет по лабораторной работе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Естественный отбор – главная движущая сила эволюции.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Проверочная работа.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Адаптации организмов к условиям </w:t>
            </w:r>
            <w:proofErr w:type="spellStart"/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обитания.Лабораторная</w:t>
            </w:r>
            <w:proofErr w:type="spellEnd"/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работа «Выявление приспособлений организмов к среде обитания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Лабораторная работа «Выявление приспособлений организмов к среде обитания», отчет по лабораторной работе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BB2EAA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Видообразование </w:t>
            </w:r>
            <w:r w:rsidR="00BB2EAA"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Сохранение многообразия видов.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Работа в группах, работа в тетради.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Доказательства эволюции органического мира.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работа в группах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Обобщающий урок «Факторы и результаты эволюции»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Проверочная работа, 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представлений о происхождении жизни на </w:t>
            </w:r>
            <w:proofErr w:type="spell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Земле.Практическая</w:t>
            </w:r>
            <w:proofErr w:type="spell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работа «Анализ и оценка различных гипотез происхождения жизни»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«Анализ и оценка различных гипотез происхождения жизни» (работа в группах на основе заранее подготовленных сообщений)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Современные представления о происхождении жизни на Земле.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сообщения учащихся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Развитие жизни на Земле.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Гипотезы происхождения </w:t>
            </w:r>
            <w:proofErr w:type="spellStart"/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человека.Практическая</w:t>
            </w:r>
            <w:proofErr w:type="spellEnd"/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работа </w:t>
            </w:r>
            <w:r w:rsidRPr="004916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«Анализ и оценка различных гипотез происхождения человека»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Практическая 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работа«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Анализ и оценка различных гипотез происхождения человека» </w:t>
            </w:r>
            <w:r w:rsidRPr="004916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(работа в группах) (работа в группах на основе заранее подготовленных сообщений)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1.18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Положение человека в системе органического мира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Опрос, работа с учебником, работа в тетради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Эволюция человека.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сообщения учащихся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BB2EAA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Человеческие расы. </w:t>
            </w:r>
            <w:r w:rsidR="00BB2EAA"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сообщения учащихся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Обобщающий урок «Возникновение и развитие жизни на Земле»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Проверочная работа. 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rPr>
          <w:gridAfter w:val="5"/>
          <w:wAfter w:w="10922" w:type="dxa"/>
        </w:trPr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Организм и среда. Экологические факторы.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Абиотические факторы среды.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Биотические факторы </w:t>
            </w:r>
            <w:proofErr w:type="spellStart"/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среды.Практическая</w:t>
            </w:r>
            <w:proofErr w:type="spellEnd"/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работа «Решение экологических задач»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Ответы на вопросы по домашнему заданию, ответы на вопросы учителя, работа с учебником, работа в тетради, Практическая 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работа«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Решение экологических задач»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Структура экосистем.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Проверочная работа, 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Пищевые связи. Круговорот веществ и энергии в </w:t>
            </w:r>
            <w:proofErr w:type="spellStart"/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экосистеме.Лабораторная</w:t>
            </w:r>
            <w:proofErr w:type="spellEnd"/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работа «Составление схем передачи веществ и энергии»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Работа в тетради, Лабораторная 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работа«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Составление схем передачи веществ и энергии (цепей питания)»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Причины устойчивости и смены экосистем.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8C0F92" w:rsidP="008C0F9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 Влияние человека на экосистемы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Работа в тетради, Практическая работа «Сравнительная характеристика природных экосистем и  </w:t>
            </w:r>
            <w:proofErr w:type="spell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агроэкосистем</w:t>
            </w:r>
            <w:proofErr w:type="spell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своей местности»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Биосфера – глобальная экосистема.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Эвристическая беседа, 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Роль живых организмов в биосфере.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Биосфера и </w:t>
            </w:r>
            <w:proofErr w:type="spellStart"/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человек.Практическая</w:t>
            </w:r>
            <w:proofErr w:type="spellEnd"/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работа. «Анализ и оценка последствий собственной деятельности в окружающей среде»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Практическая работа. «Анализ и оценка последствий собственной деятельности в окружающей среде»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Основные экологические проблемы современности.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Проверочная работа. Семинар, работа в группах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8C0F9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Пути решения основных экологических проблем.</w:t>
            </w:r>
            <w:r w:rsidR="008C0F92"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Работа в тетради, Практическая 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работа«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Анализ и оценка глобальных экологических проблем и путей их решения»(работа в группах).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rPr>
          <w:gridAfter w:val="3"/>
          <w:wAfter w:w="7874" w:type="dxa"/>
        </w:trPr>
        <w:tc>
          <w:tcPr>
            <w:tcW w:w="3686" w:type="dxa"/>
            <w:gridSpan w:val="3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0" w:type="dxa"/>
            <w:shd w:val="clear" w:color="auto" w:fill="auto"/>
          </w:tcPr>
          <w:p w:rsidR="002E165F" w:rsidRPr="004916BF" w:rsidRDefault="008C0F92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Роль биологии в будущем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Семинар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1777DB" w:rsidRPr="004916BF" w:rsidRDefault="001777DB" w:rsidP="002E165F">
      <w:pPr>
        <w:pStyle w:val="a8"/>
        <w:ind w:left="-709"/>
        <w:rPr>
          <w:rFonts w:ascii="Times New Roman" w:hAnsi="Times New Roman" w:cs="Times New Roman"/>
          <w:sz w:val="18"/>
          <w:szCs w:val="18"/>
        </w:rPr>
      </w:pPr>
    </w:p>
    <w:sectPr w:rsidR="001777DB" w:rsidRPr="004916BF" w:rsidSect="00DF11D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AEC" w:rsidRDefault="008D4AEC" w:rsidP="000A06A9">
      <w:pPr>
        <w:spacing w:after="0" w:line="240" w:lineRule="auto"/>
      </w:pPr>
      <w:r>
        <w:separator/>
      </w:r>
    </w:p>
  </w:endnote>
  <w:endnote w:type="continuationSeparator" w:id="0">
    <w:p w:rsidR="008D4AEC" w:rsidRDefault="008D4AEC" w:rsidP="000A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4693348"/>
      <w:docPartObj>
        <w:docPartGallery w:val="Page Numbers (Bottom of Page)"/>
        <w:docPartUnique/>
      </w:docPartObj>
    </w:sdtPr>
    <w:sdtEndPr/>
    <w:sdtContent>
      <w:p w:rsidR="00C60025" w:rsidRDefault="00771972">
        <w:pPr>
          <w:pStyle w:val="a6"/>
          <w:jc w:val="right"/>
        </w:pPr>
        <w:r>
          <w:fldChar w:fldCharType="begin"/>
        </w:r>
        <w:r w:rsidR="00A06123">
          <w:instrText>PAGE   \* MERGEFORMAT</w:instrText>
        </w:r>
        <w:r>
          <w:fldChar w:fldCharType="separate"/>
        </w:r>
        <w:r w:rsidR="003B1B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0025" w:rsidRDefault="00C6002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AEC" w:rsidRDefault="008D4AEC" w:rsidP="000A06A9">
      <w:pPr>
        <w:spacing w:after="0" w:line="240" w:lineRule="auto"/>
      </w:pPr>
      <w:r>
        <w:separator/>
      </w:r>
    </w:p>
  </w:footnote>
  <w:footnote w:type="continuationSeparator" w:id="0">
    <w:p w:rsidR="008D4AEC" w:rsidRDefault="008D4AEC" w:rsidP="000A0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C51"/>
    <w:multiLevelType w:val="multilevel"/>
    <w:tmpl w:val="5ECE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D0CE9"/>
    <w:multiLevelType w:val="multilevel"/>
    <w:tmpl w:val="CE1A6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845A94"/>
    <w:multiLevelType w:val="multilevel"/>
    <w:tmpl w:val="3F2E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C0EFC"/>
    <w:multiLevelType w:val="multilevel"/>
    <w:tmpl w:val="10E80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B33265"/>
    <w:multiLevelType w:val="multilevel"/>
    <w:tmpl w:val="25AA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6D2FB2"/>
    <w:multiLevelType w:val="multilevel"/>
    <w:tmpl w:val="F078D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CF2E72"/>
    <w:multiLevelType w:val="multilevel"/>
    <w:tmpl w:val="1AB4B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0C71B4"/>
    <w:multiLevelType w:val="multilevel"/>
    <w:tmpl w:val="98C0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DB368F"/>
    <w:multiLevelType w:val="multilevel"/>
    <w:tmpl w:val="79CAA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E92E3C"/>
    <w:multiLevelType w:val="multilevel"/>
    <w:tmpl w:val="C7BA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283385"/>
    <w:multiLevelType w:val="multilevel"/>
    <w:tmpl w:val="747E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671AA8"/>
    <w:multiLevelType w:val="multilevel"/>
    <w:tmpl w:val="A638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40B6F"/>
    <w:multiLevelType w:val="multilevel"/>
    <w:tmpl w:val="8198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5669E6"/>
    <w:multiLevelType w:val="multilevel"/>
    <w:tmpl w:val="D3841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627395"/>
    <w:multiLevelType w:val="multilevel"/>
    <w:tmpl w:val="D3F2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BC0A46"/>
    <w:multiLevelType w:val="multilevel"/>
    <w:tmpl w:val="A68609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6575D59"/>
    <w:multiLevelType w:val="multilevel"/>
    <w:tmpl w:val="E41C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1149BB"/>
    <w:multiLevelType w:val="multilevel"/>
    <w:tmpl w:val="AD62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2F186C"/>
    <w:multiLevelType w:val="multilevel"/>
    <w:tmpl w:val="1C6A9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DB46C9"/>
    <w:multiLevelType w:val="multilevel"/>
    <w:tmpl w:val="99802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6E36AC"/>
    <w:multiLevelType w:val="multilevel"/>
    <w:tmpl w:val="369A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5F0133"/>
    <w:multiLevelType w:val="multilevel"/>
    <w:tmpl w:val="854E8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623CE8"/>
    <w:multiLevelType w:val="multilevel"/>
    <w:tmpl w:val="8B6C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19"/>
  </w:num>
  <w:num w:numId="5">
    <w:abstractNumId w:val="11"/>
  </w:num>
  <w:num w:numId="6">
    <w:abstractNumId w:val="20"/>
  </w:num>
  <w:num w:numId="7">
    <w:abstractNumId w:val="16"/>
  </w:num>
  <w:num w:numId="8">
    <w:abstractNumId w:val="22"/>
  </w:num>
  <w:num w:numId="9">
    <w:abstractNumId w:val="5"/>
  </w:num>
  <w:num w:numId="10">
    <w:abstractNumId w:val="10"/>
  </w:num>
  <w:num w:numId="11">
    <w:abstractNumId w:val="13"/>
  </w:num>
  <w:num w:numId="12">
    <w:abstractNumId w:val="4"/>
  </w:num>
  <w:num w:numId="13">
    <w:abstractNumId w:val="0"/>
  </w:num>
  <w:num w:numId="14">
    <w:abstractNumId w:val="15"/>
  </w:num>
  <w:num w:numId="15">
    <w:abstractNumId w:val="7"/>
  </w:num>
  <w:num w:numId="16">
    <w:abstractNumId w:val="2"/>
  </w:num>
  <w:num w:numId="17">
    <w:abstractNumId w:val="17"/>
  </w:num>
  <w:num w:numId="18">
    <w:abstractNumId w:val="14"/>
  </w:num>
  <w:num w:numId="19">
    <w:abstractNumId w:val="6"/>
  </w:num>
  <w:num w:numId="20">
    <w:abstractNumId w:val="8"/>
  </w:num>
  <w:num w:numId="21">
    <w:abstractNumId w:val="21"/>
  </w:num>
  <w:num w:numId="22">
    <w:abstractNumId w:val="1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AFE"/>
    <w:rsid w:val="000A06A9"/>
    <w:rsid w:val="000C195A"/>
    <w:rsid w:val="001777DB"/>
    <w:rsid w:val="001D1139"/>
    <w:rsid w:val="002B4982"/>
    <w:rsid w:val="002E165F"/>
    <w:rsid w:val="003135C3"/>
    <w:rsid w:val="00344579"/>
    <w:rsid w:val="003645E5"/>
    <w:rsid w:val="003B1B49"/>
    <w:rsid w:val="00474BB5"/>
    <w:rsid w:val="004916BF"/>
    <w:rsid w:val="00771972"/>
    <w:rsid w:val="007E6DCB"/>
    <w:rsid w:val="008C0F92"/>
    <w:rsid w:val="008D4AEC"/>
    <w:rsid w:val="00920AFE"/>
    <w:rsid w:val="00940D2E"/>
    <w:rsid w:val="00A06123"/>
    <w:rsid w:val="00A11FD3"/>
    <w:rsid w:val="00A81871"/>
    <w:rsid w:val="00B84384"/>
    <w:rsid w:val="00BB2EAA"/>
    <w:rsid w:val="00C60025"/>
    <w:rsid w:val="00C76605"/>
    <w:rsid w:val="00DC12BE"/>
    <w:rsid w:val="00DF11D8"/>
    <w:rsid w:val="00F2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42C5E660"/>
  <w15:docId w15:val="{163A16CA-4EC4-4E64-8DDB-B500B921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4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77D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E165F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E165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E165F"/>
    <w:rPr>
      <w:rFonts w:eastAsiaTheme="minorEastAsia"/>
      <w:lang w:eastAsia="ru-RU"/>
    </w:rPr>
  </w:style>
  <w:style w:type="paragraph" w:styleId="a8">
    <w:name w:val="No Spacing"/>
    <w:uiPriority w:val="1"/>
    <w:qFormat/>
    <w:rsid w:val="002E165F"/>
    <w:pPr>
      <w:spacing w:after="0" w:line="240" w:lineRule="auto"/>
    </w:pPr>
  </w:style>
  <w:style w:type="paragraph" w:customStyle="1" w:styleId="c5">
    <w:name w:val="c5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B4982"/>
  </w:style>
  <w:style w:type="character" w:customStyle="1" w:styleId="c15">
    <w:name w:val="c15"/>
    <w:basedOn w:val="a0"/>
    <w:rsid w:val="002B4982"/>
  </w:style>
  <w:style w:type="character" w:customStyle="1" w:styleId="c25">
    <w:name w:val="c25"/>
    <w:basedOn w:val="a0"/>
    <w:rsid w:val="002B4982"/>
  </w:style>
  <w:style w:type="paragraph" w:customStyle="1" w:styleId="c72">
    <w:name w:val="c72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B4982"/>
  </w:style>
  <w:style w:type="paragraph" w:customStyle="1" w:styleId="c58">
    <w:name w:val="c58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B4982"/>
  </w:style>
  <w:style w:type="character" w:customStyle="1" w:styleId="c23">
    <w:name w:val="c23"/>
    <w:basedOn w:val="a0"/>
    <w:rsid w:val="002B4982"/>
  </w:style>
  <w:style w:type="paragraph" w:customStyle="1" w:styleId="c30">
    <w:name w:val="c30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4982"/>
  </w:style>
  <w:style w:type="paragraph" w:customStyle="1" w:styleId="c61">
    <w:name w:val="c61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B4982"/>
  </w:style>
  <w:style w:type="character" w:customStyle="1" w:styleId="c52">
    <w:name w:val="c52"/>
    <w:basedOn w:val="a0"/>
    <w:rsid w:val="002B4982"/>
  </w:style>
  <w:style w:type="paragraph" w:customStyle="1" w:styleId="c31">
    <w:name w:val="c31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9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16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4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.1september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m.ru/educftio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io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o.nature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20</Pages>
  <Words>10391</Words>
  <Characters>59231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2020-03-11T17:44:00Z</dcterms:created>
  <dcterms:modified xsi:type="dcterms:W3CDTF">2023-09-25T19:22:00Z</dcterms:modified>
</cp:coreProperties>
</file>