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A6" w:rsidRDefault="00D575A6" w:rsidP="00D575A6">
      <w:pPr>
        <w:pStyle w:val="7"/>
        <w:numPr>
          <w:ilvl w:val="0"/>
          <w:numId w:val="0"/>
        </w:num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D575A6" w:rsidRPr="00835981" w:rsidRDefault="00D575A6" w:rsidP="00D575A6">
      <w:pPr>
        <w:pStyle w:val="7"/>
        <w:numPr>
          <w:ilvl w:val="0"/>
          <w:numId w:val="0"/>
        </w:numPr>
        <w:jc w:val="center"/>
        <w:rPr>
          <w:b/>
          <w:sz w:val="32"/>
          <w:szCs w:val="32"/>
        </w:rPr>
      </w:pPr>
      <w:r w:rsidRPr="00835981">
        <w:rPr>
          <w:b/>
          <w:sz w:val="32"/>
          <w:szCs w:val="32"/>
        </w:rPr>
        <w:t>ПОСТАНОВЛЕНИЕ</w:t>
      </w:r>
    </w:p>
    <w:p w:rsidR="00D575A6" w:rsidRPr="00026DF6" w:rsidRDefault="00D575A6" w:rsidP="00D575A6">
      <w:pPr>
        <w:pBdr>
          <w:bottom w:val="single" w:sz="6" w:space="6" w:color="auto"/>
        </w:pBdr>
        <w:tabs>
          <w:tab w:val="left" w:pos="5954"/>
        </w:tabs>
        <w:jc w:val="center"/>
        <w:rPr>
          <w:b/>
          <w:sz w:val="28"/>
          <w:szCs w:val="28"/>
        </w:rPr>
      </w:pPr>
      <w:r w:rsidRPr="00026DF6">
        <w:rPr>
          <w:b/>
          <w:sz w:val="28"/>
          <w:szCs w:val="28"/>
        </w:rPr>
        <w:t xml:space="preserve">АДМИНИСТРАЦИИ КОТОВСКОГО МУНИЦИПАЛЬНОГО РАЙОНА </w:t>
      </w:r>
    </w:p>
    <w:p w:rsidR="00D575A6" w:rsidRPr="00835981" w:rsidRDefault="00D575A6" w:rsidP="00D575A6">
      <w:pPr>
        <w:pBdr>
          <w:bottom w:val="single" w:sz="6" w:space="6" w:color="auto"/>
        </w:pBdr>
        <w:tabs>
          <w:tab w:val="left" w:pos="5954"/>
        </w:tabs>
        <w:jc w:val="center"/>
        <w:rPr>
          <w:b/>
          <w:sz w:val="28"/>
          <w:szCs w:val="28"/>
        </w:rPr>
      </w:pPr>
      <w:r w:rsidRPr="00835981">
        <w:rPr>
          <w:b/>
          <w:sz w:val="28"/>
          <w:szCs w:val="28"/>
        </w:rPr>
        <w:t>Волгоградской области</w:t>
      </w:r>
    </w:p>
    <w:p w:rsidR="00D575A6" w:rsidRDefault="00D575A6" w:rsidP="00D575A6">
      <w:pPr>
        <w:rPr>
          <w:sz w:val="28"/>
          <w:szCs w:val="28"/>
          <w:u w:val="single"/>
        </w:rPr>
      </w:pPr>
    </w:p>
    <w:p w:rsidR="00D575A6" w:rsidRDefault="00D575A6" w:rsidP="00D575A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5C0C30">
        <w:rPr>
          <w:sz w:val="28"/>
          <w:szCs w:val="28"/>
          <w:u w:val="single"/>
        </w:rPr>
        <w:t>т</w:t>
      </w:r>
      <w:r>
        <w:rPr>
          <w:sz w:val="28"/>
          <w:szCs w:val="28"/>
          <w:u w:val="single"/>
        </w:rPr>
        <w:t xml:space="preserve">                         2020 года №</w:t>
      </w:r>
      <w:r w:rsidRPr="00B3386E">
        <w:rPr>
          <w:sz w:val="28"/>
          <w:szCs w:val="28"/>
        </w:rPr>
        <w:t>________</w:t>
      </w:r>
    </w:p>
    <w:p w:rsidR="00D575A6" w:rsidRPr="0035431E" w:rsidRDefault="00D575A6" w:rsidP="00D575A6">
      <w:pPr>
        <w:rPr>
          <w:u w:val="single"/>
        </w:rPr>
      </w:pPr>
    </w:p>
    <w:p w:rsidR="00D575A6" w:rsidRDefault="00D575A6" w:rsidP="00D575A6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23359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 размера денежных средств на обеспечение бесплатным двухразовым питанием детей с ограниченными возможностями здоровья, обучающихся в общеобразовательных организациях, расположенных на территории Котовского муниципального района Волгоградской области</w:t>
      </w:r>
      <w:r w:rsidR="00FD0B05">
        <w:rPr>
          <w:sz w:val="28"/>
          <w:szCs w:val="28"/>
        </w:rPr>
        <w:t>, на одного обучающегося</w:t>
      </w:r>
      <w:r>
        <w:rPr>
          <w:sz w:val="28"/>
          <w:szCs w:val="28"/>
        </w:rPr>
        <w:t xml:space="preserve"> в день </w:t>
      </w:r>
    </w:p>
    <w:p w:rsidR="00D575A6" w:rsidRDefault="00D575A6" w:rsidP="00D575A6">
      <w:pPr>
        <w:jc w:val="center"/>
        <w:rPr>
          <w:sz w:val="28"/>
          <w:szCs w:val="28"/>
        </w:rPr>
      </w:pPr>
      <w:bookmarkStart w:id="0" w:name="_GoBack"/>
      <w:bookmarkEnd w:id="0"/>
    </w:p>
    <w:p w:rsidR="00D575A6" w:rsidRPr="007F0721" w:rsidRDefault="00D575A6" w:rsidP="00D575A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sz w:val="28"/>
          <w:szCs w:val="28"/>
        </w:rPr>
        <w:t>Н</w:t>
      </w:r>
      <w:r w:rsidRPr="007F0721">
        <w:rPr>
          <w:sz w:val="28"/>
          <w:szCs w:val="28"/>
        </w:rPr>
        <w:t>а основании пункт</w:t>
      </w:r>
      <w:r>
        <w:rPr>
          <w:sz w:val="28"/>
          <w:szCs w:val="28"/>
        </w:rPr>
        <w:t>а</w:t>
      </w:r>
      <w:r w:rsidRPr="007F0721">
        <w:rPr>
          <w:sz w:val="28"/>
          <w:szCs w:val="28"/>
        </w:rPr>
        <w:t xml:space="preserve"> 7 статьи 79 Федерального закона</w:t>
      </w:r>
      <w:r>
        <w:rPr>
          <w:sz w:val="28"/>
          <w:szCs w:val="28"/>
        </w:rPr>
        <w:t xml:space="preserve"> от 29.12.2012 г.</w:t>
      </w:r>
      <w:r w:rsidRPr="007F0721">
        <w:rPr>
          <w:sz w:val="28"/>
          <w:szCs w:val="28"/>
        </w:rPr>
        <w:t xml:space="preserve"> №273-ФЗ «Об образовании в Российской Федерации»</w:t>
      </w:r>
      <w:r>
        <w:rPr>
          <w:sz w:val="28"/>
          <w:szCs w:val="28"/>
        </w:rPr>
        <w:t>, руководствуясь Уставом</w:t>
      </w:r>
      <w:r w:rsidRPr="00295E5D">
        <w:rPr>
          <w:sz w:val="28"/>
          <w:szCs w:val="28"/>
        </w:rPr>
        <w:t xml:space="preserve"> Котовского муниципального района</w:t>
      </w:r>
      <w:r>
        <w:rPr>
          <w:sz w:val="28"/>
          <w:szCs w:val="28"/>
        </w:rPr>
        <w:t xml:space="preserve">, администрация Котовского муниципального района </w:t>
      </w:r>
      <w:r w:rsidRPr="00295E5D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295E5D">
        <w:rPr>
          <w:b/>
          <w:sz w:val="28"/>
          <w:szCs w:val="28"/>
        </w:rPr>
        <w:t>:</w:t>
      </w:r>
    </w:p>
    <w:p w:rsidR="00EF2AD7" w:rsidRDefault="00FD0B05" w:rsidP="00FD0B0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денежных средств на обеспечение бесплатным двухразовым питанием детей с ограниченными возможностями здоровья, обучающихся в общеобразовательных организациях, </w:t>
      </w:r>
      <w:r w:rsidRPr="00FD0B05">
        <w:rPr>
          <w:sz w:val="28"/>
          <w:szCs w:val="28"/>
        </w:rPr>
        <w:t>расположенных на территории Котовского муниципального района Волгоградской области</w:t>
      </w:r>
      <w:r w:rsidR="00655FE8" w:rsidRPr="00655FE8">
        <w:rPr>
          <w:sz w:val="28"/>
          <w:szCs w:val="28"/>
        </w:rPr>
        <w:t xml:space="preserve"> </w:t>
      </w:r>
      <w:r w:rsidR="00655FE8">
        <w:rPr>
          <w:sz w:val="28"/>
          <w:szCs w:val="28"/>
        </w:rPr>
        <w:t>на одного обучающегося в день</w:t>
      </w:r>
      <w:r w:rsidR="00EF2AD7">
        <w:rPr>
          <w:sz w:val="28"/>
          <w:szCs w:val="28"/>
        </w:rPr>
        <w:t>:</w:t>
      </w:r>
    </w:p>
    <w:p w:rsidR="00D575A6" w:rsidRDefault="00EF2AD7" w:rsidP="00EF2AD7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2021 г. </w:t>
      </w:r>
      <w:r w:rsidR="00FD0B05">
        <w:rPr>
          <w:sz w:val="28"/>
          <w:szCs w:val="28"/>
        </w:rPr>
        <w:t>– 5</w:t>
      </w:r>
      <w:r>
        <w:rPr>
          <w:sz w:val="28"/>
          <w:szCs w:val="28"/>
        </w:rPr>
        <w:t>4</w:t>
      </w:r>
      <w:r w:rsidR="00FD0B0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FD0B05">
        <w:rPr>
          <w:sz w:val="28"/>
          <w:szCs w:val="28"/>
        </w:rPr>
        <w:t>8 руб</w:t>
      </w:r>
      <w:r>
        <w:rPr>
          <w:sz w:val="28"/>
          <w:szCs w:val="28"/>
        </w:rPr>
        <w:t>лей (завтрак) и 58 рублей (обед)</w:t>
      </w:r>
      <w:r w:rsidR="00655FE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F2AD7" w:rsidRPr="00FD0B05" w:rsidRDefault="00EF2AD7" w:rsidP="00EF2AD7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на 2022 г. – 56,02 рубл</w:t>
      </w:r>
      <w:r w:rsidR="00655FE8">
        <w:rPr>
          <w:sz w:val="28"/>
          <w:szCs w:val="28"/>
        </w:rPr>
        <w:t>ей (завтрак) и 58 рублей (обед)</w:t>
      </w:r>
      <w:r>
        <w:rPr>
          <w:sz w:val="28"/>
          <w:szCs w:val="28"/>
        </w:rPr>
        <w:t>.</w:t>
      </w:r>
    </w:p>
    <w:p w:rsidR="00D575A6" w:rsidRDefault="00D575A6" w:rsidP="00D575A6">
      <w:pPr>
        <w:ind w:firstLine="425"/>
        <w:jc w:val="both"/>
        <w:rPr>
          <w:sz w:val="28"/>
          <w:szCs w:val="28"/>
        </w:rPr>
      </w:pPr>
      <w:r w:rsidRPr="000570BB">
        <w:rPr>
          <w:sz w:val="28"/>
          <w:szCs w:val="28"/>
        </w:rPr>
        <w:t>2</w:t>
      </w:r>
      <w:r w:rsidRPr="000376F8">
        <w:rPr>
          <w:sz w:val="28"/>
          <w:szCs w:val="28"/>
        </w:rPr>
        <w:t xml:space="preserve">. Контроль за исполнением настоящего постановления возложить </w:t>
      </w:r>
      <w:proofErr w:type="gramStart"/>
      <w:r w:rsidRPr="000376F8">
        <w:rPr>
          <w:sz w:val="28"/>
          <w:szCs w:val="28"/>
        </w:rPr>
        <w:t>на</w:t>
      </w:r>
      <w:proofErr w:type="gramEnd"/>
      <w:r w:rsidRPr="000376F8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отдела по образованию и молодежной политике администрации Котовского муниципального района Волгоградской области Е.С. Друзюк.</w:t>
      </w:r>
    </w:p>
    <w:p w:rsidR="00D575A6" w:rsidRPr="000818BC" w:rsidRDefault="00D575A6" w:rsidP="00D575A6">
      <w:pPr>
        <w:ind w:firstLine="425"/>
        <w:jc w:val="both"/>
        <w:rPr>
          <w:sz w:val="28"/>
          <w:szCs w:val="28"/>
        </w:rPr>
      </w:pPr>
      <w:r w:rsidRPr="000570BB">
        <w:rPr>
          <w:sz w:val="28"/>
          <w:szCs w:val="28"/>
        </w:rPr>
        <w:t>3</w:t>
      </w:r>
      <w:r w:rsidRPr="000376F8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с </w:t>
      </w:r>
      <w:r w:rsidR="00EF2AD7">
        <w:rPr>
          <w:sz w:val="28"/>
          <w:szCs w:val="28"/>
        </w:rPr>
        <w:t>момента обнародования</w:t>
      </w:r>
      <w:r w:rsidRPr="000376F8">
        <w:rPr>
          <w:sz w:val="28"/>
          <w:szCs w:val="28"/>
        </w:rPr>
        <w:t>.</w:t>
      </w:r>
    </w:p>
    <w:p w:rsidR="00D575A6" w:rsidRPr="000818BC" w:rsidRDefault="00D575A6" w:rsidP="00D575A6">
      <w:pPr>
        <w:ind w:firstLine="720"/>
        <w:jc w:val="both"/>
        <w:rPr>
          <w:sz w:val="28"/>
          <w:szCs w:val="28"/>
        </w:rPr>
      </w:pPr>
    </w:p>
    <w:p w:rsidR="00D575A6" w:rsidRPr="000818BC" w:rsidRDefault="00D575A6" w:rsidP="00D575A6">
      <w:pPr>
        <w:shd w:val="clear" w:color="auto" w:fill="FFFFFF"/>
        <w:tabs>
          <w:tab w:val="left" w:pos="941"/>
        </w:tabs>
        <w:spacing w:line="274" w:lineRule="exact"/>
        <w:ind w:left="710"/>
        <w:rPr>
          <w:sz w:val="28"/>
          <w:szCs w:val="28"/>
        </w:rPr>
      </w:pPr>
    </w:p>
    <w:p w:rsidR="00D575A6" w:rsidRPr="000818BC" w:rsidRDefault="00D575A6" w:rsidP="00D575A6">
      <w:pPr>
        <w:shd w:val="clear" w:color="auto" w:fill="FFFFFF"/>
        <w:tabs>
          <w:tab w:val="left" w:pos="5947"/>
        </w:tabs>
        <w:spacing w:line="326" w:lineRule="exact"/>
        <w:jc w:val="both"/>
        <w:rPr>
          <w:sz w:val="28"/>
          <w:szCs w:val="28"/>
        </w:rPr>
      </w:pPr>
    </w:p>
    <w:p w:rsidR="00D575A6" w:rsidRPr="000818BC" w:rsidRDefault="00D575A6" w:rsidP="00D575A6">
      <w:pPr>
        <w:shd w:val="clear" w:color="auto" w:fill="FFFFFF"/>
        <w:tabs>
          <w:tab w:val="left" w:pos="5947"/>
        </w:tabs>
        <w:spacing w:line="326" w:lineRule="exact"/>
        <w:jc w:val="both"/>
        <w:rPr>
          <w:sz w:val="28"/>
          <w:szCs w:val="28"/>
        </w:rPr>
      </w:pPr>
    </w:p>
    <w:p w:rsidR="00D575A6" w:rsidRDefault="00EF2AD7" w:rsidP="00D575A6">
      <w:pPr>
        <w:shd w:val="clear" w:color="auto" w:fill="FFFFFF"/>
        <w:tabs>
          <w:tab w:val="left" w:pos="5947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575A6" w:rsidRPr="000818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575A6" w:rsidRPr="000818BC">
        <w:rPr>
          <w:sz w:val="28"/>
          <w:szCs w:val="28"/>
        </w:rPr>
        <w:t xml:space="preserve"> Котовского</w:t>
      </w:r>
    </w:p>
    <w:p w:rsidR="00D575A6" w:rsidRPr="000818BC" w:rsidRDefault="00D575A6" w:rsidP="00D575A6">
      <w:pPr>
        <w:shd w:val="clear" w:color="auto" w:fill="FFFFFF"/>
        <w:tabs>
          <w:tab w:val="left" w:pos="5947"/>
        </w:tabs>
        <w:spacing w:line="326" w:lineRule="exact"/>
        <w:jc w:val="both"/>
        <w:rPr>
          <w:sz w:val="28"/>
          <w:szCs w:val="28"/>
        </w:rPr>
      </w:pPr>
      <w:r w:rsidRPr="000818B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  </w:t>
      </w:r>
      <w:r w:rsidR="00EF2AD7">
        <w:rPr>
          <w:sz w:val="28"/>
          <w:szCs w:val="28"/>
        </w:rPr>
        <w:t xml:space="preserve">                      С.В. Чумаков</w:t>
      </w:r>
    </w:p>
    <w:p w:rsidR="00D575A6" w:rsidRDefault="00D575A6" w:rsidP="00D575A6">
      <w:pPr>
        <w:shd w:val="clear" w:color="auto" w:fill="FFFFFF"/>
        <w:spacing w:before="202" w:line="276" w:lineRule="auto"/>
        <w:ind w:left="5760"/>
        <w:jc w:val="both"/>
        <w:rPr>
          <w:sz w:val="24"/>
          <w:szCs w:val="24"/>
        </w:rPr>
      </w:pPr>
    </w:p>
    <w:p w:rsidR="00A63C21" w:rsidRDefault="00A63C21"/>
    <w:sectPr w:rsidR="00A63C21" w:rsidSect="00E24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5D66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1BA0A24"/>
    <w:multiLevelType w:val="multilevel"/>
    <w:tmpl w:val="4404B0B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2EE9"/>
    <w:rsid w:val="00233593"/>
    <w:rsid w:val="003F18B5"/>
    <w:rsid w:val="00472EE9"/>
    <w:rsid w:val="00655FE8"/>
    <w:rsid w:val="007C0611"/>
    <w:rsid w:val="009B3F4B"/>
    <w:rsid w:val="00A63C21"/>
    <w:rsid w:val="00D575A6"/>
    <w:rsid w:val="00E24D26"/>
    <w:rsid w:val="00EF2AD7"/>
    <w:rsid w:val="00FD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75A6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575A6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575A6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75A6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575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575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575A6"/>
    <w:pPr>
      <w:widowControl/>
      <w:numPr>
        <w:ilvl w:val="6"/>
        <w:numId w:val="1"/>
      </w:numPr>
      <w:suppressAutoHyphens/>
      <w:autoSpaceDE/>
      <w:autoSpaceDN/>
      <w:adjustRightInd/>
      <w:spacing w:before="240" w:after="60"/>
      <w:outlineLvl w:val="6"/>
    </w:pPr>
    <w:rPr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575A6"/>
    <w:pPr>
      <w:widowControl/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575A6"/>
    <w:pPr>
      <w:widowControl/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5A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575A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575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75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575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575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575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575A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575A6"/>
    <w:rPr>
      <w:rFonts w:ascii="Cambria" w:eastAsia="Times New Roman" w:hAnsi="Cambria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75A6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D575A6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D575A6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75A6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575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575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575A6"/>
    <w:pPr>
      <w:widowControl/>
      <w:numPr>
        <w:ilvl w:val="6"/>
        <w:numId w:val="1"/>
      </w:numPr>
      <w:suppressAutoHyphens/>
      <w:autoSpaceDE/>
      <w:autoSpaceDN/>
      <w:adjustRightInd/>
      <w:spacing w:before="240" w:after="60"/>
      <w:outlineLvl w:val="6"/>
    </w:pPr>
    <w:rPr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575A6"/>
    <w:pPr>
      <w:widowControl/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575A6"/>
    <w:pPr>
      <w:widowControl/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5A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575A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D575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575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575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575A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575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D575A6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D575A6"/>
    <w:rPr>
      <w:rFonts w:ascii="Cambria" w:eastAsia="Times New Roman" w:hAnsi="Cambria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Рахимова Узаковна</cp:lastModifiedBy>
  <cp:revision>7</cp:revision>
  <cp:lastPrinted>2020-12-25T05:36:00Z</cp:lastPrinted>
  <dcterms:created xsi:type="dcterms:W3CDTF">2020-08-16T11:32:00Z</dcterms:created>
  <dcterms:modified xsi:type="dcterms:W3CDTF">2020-12-25T05:37:00Z</dcterms:modified>
</cp:coreProperties>
</file>