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4E" w:rsidRPr="003F554E" w:rsidRDefault="003F554E" w:rsidP="003F554E">
      <w:pPr>
        <w:shd w:val="clear" w:color="auto" w:fill="FFFFFF"/>
        <w:spacing w:before="163" w:beforeAutospacing="0" w:after="163" w:line="326" w:lineRule="atLeast"/>
        <w:outlineLvl w:val="1"/>
        <w:rPr>
          <w:rFonts w:ascii="inherit" w:eastAsia="Times New Roman" w:hAnsi="inherit" w:cs="Helvetica"/>
          <w:b/>
          <w:bCs/>
          <w:color w:val="000000"/>
          <w:sz w:val="30"/>
          <w:szCs w:val="30"/>
          <w:lang w:eastAsia="ru-RU"/>
        </w:rPr>
      </w:pPr>
      <w:r w:rsidRPr="003F554E">
        <w:rPr>
          <w:rFonts w:ascii="inherit" w:eastAsia="Times New Roman" w:hAnsi="inherit" w:cs="Helvetica"/>
          <w:b/>
          <w:bCs/>
          <w:color w:val="000000"/>
          <w:sz w:val="30"/>
          <w:szCs w:val="30"/>
          <w:lang w:eastAsia="ru-RU"/>
        </w:rPr>
        <w:t>Сроки, места и порядок информирования о результатах ГИА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3F55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Минимальное количество баллов единого государственного экзамена </w:t>
      </w:r>
      <w:proofErr w:type="spellStart"/>
      <w:r w:rsidRPr="003F55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</w:t>
      </w:r>
      <w:r w:rsidRPr="003F55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общеобразовательным</w:t>
      </w:r>
      <w:proofErr w:type="spellEnd"/>
      <w:r w:rsidRPr="003F55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предметам, подтверждающее освоение выпускником основных общеобразовательных программ среднего (полного) общего образования в соответствии с требованиями федерального государственного стандарта среднего (полного) общего образования (далее – минимальное количество баллов), устанавливается ежегодно Федеральной службы по надзору в сфере образования и науки Министерства образования и науки Российской Федерации (далее – </w:t>
      </w:r>
      <w:proofErr w:type="spellStart"/>
      <w:r w:rsidRPr="003F55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Рособрнадзор</w:t>
      </w:r>
      <w:proofErr w:type="spellEnd"/>
      <w:r w:rsidRPr="003F55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).</w:t>
      </w:r>
      <w:proofErr w:type="gramEnd"/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Распоряжением </w:t>
      </w:r>
      <w:proofErr w:type="spellStart"/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Рособрнадзора</w:t>
      </w:r>
      <w:proofErr w:type="spellEnd"/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 установлено следующее минимальное количество баллов: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математика (профильный уровень) - 27 балла,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русский язык - 36 баллов,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физика - 36 баллов,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химия - 36 баллов,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информатика  и ИКТ - 40 баллов,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биология - 36 баллов,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история - 32 балла,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география - 37 баллов,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обществознание - 42 баллов,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литература - 32 балла,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иностранные языки (английский, немецкий, французский, испанский) - 22 баллов.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результатах ЕГЭ в установленном порядке представляются из регионального центра обработки информации (далее - РЦОИ) для их </w:t>
      </w:r>
      <w:r w:rsidRPr="003F55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утверждения.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Утверждённые протоколы результатов ЕГЭ РЦОИ рассылает в органы, осуществляющие управление в сфере образования муниципальных районов и городских округов (</w:t>
      </w:r>
      <w:proofErr w:type="spellStart"/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далее-МОУО</w:t>
      </w:r>
      <w:proofErr w:type="spellEnd"/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), учреждения НПО, СПО, ВПО </w:t>
      </w:r>
      <w:r w:rsidRPr="003F55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для организации ознакомления участников ЕГЭ с результатами ЕГЭ.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Датой официального объявления результатов ЕГЭ считается </w:t>
      </w:r>
      <w:r w:rsidRPr="003F55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день, утверждения протокола результатов ЕГЭ </w:t>
      </w:r>
      <w:proofErr w:type="spellStart"/>
      <w:r w:rsidRPr="003F55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общеобразовательному</w:t>
      </w:r>
      <w:proofErr w:type="spellEnd"/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предмету.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Министерство образования и науки Волгоградской области размещает утвержденные результаты для индивидуального ознакомления участников на информационно-справочном портале Губернатора и Правительства Волгоградской области (</w:t>
      </w:r>
      <w:hyperlink r:id="rId4" w:history="1">
        <w:r w:rsidRPr="003F554E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  <w:lang w:eastAsia="ru-RU"/>
          </w:rPr>
          <w:t>http://www.volganet.ru</w:t>
        </w:r>
      </w:hyperlink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  "Органы исполнительной власти. Министерство образования и науки", страница "ЕГЭ. Узнать результаты ЕГЭ".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Комитет по образованию Администрации городского округа – город Камышин в день получения результатов ЕГЭ по соответствующему </w:t>
      </w:r>
      <w:r w:rsidRPr="003F554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общеобразовательному предмету направляет их в общеобразовательные </w:t>
      </w:r>
      <w:r w:rsidRPr="003F55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учреждения, расположенные на территории </w:t>
      </w:r>
      <w:proofErr w:type="spellStart"/>
      <w:r w:rsidRPr="003F55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Камышина</w:t>
      </w:r>
      <w:proofErr w:type="gramStart"/>
      <w:r w:rsidRPr="003F55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3F554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д</w:t>
      </w:r>
      <w:proofErr w:type="gramEnd"/>
      <w:r w:rsidRPr="003F554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ля</w:t>
      </w:r>
      <w:proofErr w:type="spellEnd"/>
      <w:r w:rsidRPr="003F554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информирования участников ЕГЭ о полученных ими результатах и </w:t>
      </w:r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оформления протоколов по выставлению итоговых отметок в аттестат о среднем (полном) общем образовании.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Факт ознакомления участников ЕГЭ с результатами ЕГЭ </w:t>
      </w:r>
      <w:r w:rsidRPr="003F55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подтверждается их подписью в протоколе ознакомления с результатами ЕГЭ </w:t>
      </w:r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 указанием даты.</w:t>
      </w:r>
    </w:p>
    <w:p w:rsidR="003F554E" w:rsidRPr="003F554E" w:rsidRDefault="003F554E" w:rsidP="003F554E">
      <w:pPr>
        <w:shd w:val="clear" w:color="auto" w:fill="FFFFFF"/>
        <w:spacing w:before="0" w:beforeAutospacing="0" w:after="122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F554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 xml:space="preserve">Лица, допускаемые к информированию участников ЕГЭ </w:t>
      </w:r>
      <w:proofErr w:type="spellStart"/>
      <w:r w:rsidRPr="003F554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3F554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результатах</w:t>
      </w:r>
      <w:proofErr w:type="spellEnd"/>
      <w:r w:rsidRPr="003F554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ЕГЭ, несут ответственность за соблюдение режима </w:t>
      </w:r>
      <w:r w:rsidRPr="003F554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информационной и конфиденциальной </w:t>
      </w:r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информации, ставшей им известной в силу выполняемых работ в </w:t>
      </w:r>
      <w:proofErr w:type="spellStart"/>
      <w:r w:rsidRPr="003F55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рамках</w:t>
      </w:r>
      <w:r w:rsidRPr="003F55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проведения</w:t>
      </w:r>
      <w:proofErr w:type="spellEnd"/>
      <w:r w:rsidRPr="003F55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ЕГЭ.</w:t>
      </w:r>
    </w:p>
    <w:p w:rsidR="00D15305" w:rsidRDefault="00D15305"/>
    <w:sectPr w:rsidR="00D15305" w:rsidSect="00D1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554E"/>
    <w:rsid w:val="003F554E"/>
    <w:rsid w:val="00B937A2"/>
    <w:rsid w:val="00D1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05"/>
  </w:style>
  <w:style w:type="paragraph" w:styleId="2">
    <w:name w:val="heading 2"/>
    <w:basedOn w:val="a"/>
    <w:link w:val="20"/>
    <w:uiPriority w:val="9"/>
    <w:qFormat/>
    <w:rsid w:val="003F554E"/>
    <w:pPr>
      <w:spacing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5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554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5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3648">
          <w:marLeft w:val="0"/>
          <w:marRight w:val="0"/>
          <w:marTop w:val="27"/>
          <w:marBottom w:val="136"/>
          <w:divBdr>
            <w:top w:val="none" w:sz="0" w:space="0" w:color="auto"/>
            <w:left w:val="none" w:sz="0" w:space="0" w:color="auto"/>
            <w:bottom w:val="single" w:sz="6" w:space="3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lga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2019-06-20T09:17:00Z</dcterms:created>
  <dcterms:modified xsi:type="dcterms:W3CDTF">2019-06-20T09:18:00Z</dcterms:modified>
</cp:coreProperties>
</file>