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38" w:rsidRDefault="00056238">
      <w:pPr>
        <w:pStyle w:val="a5"/>
        <w:ind w:left="7941"/>
        <w:rPr>
          <w:sz w:val="20"/>
        </w:rPr>
      </w:pPr>
    </w:p>
    <w:p w:rsidR="00056238" w:rsidRDefault="00056238">
      <w:pPr>
        <w:pStyle w:val="TableParagraph"/>
        <w:jc w:val="center"/>
        <w:rPr>
          <w:rFonts w:ascii="Times New Roman" w:hAnsi="Times New Roman" w:cs="Times New Roman"/>
          <w:b/>
          <w:sz w:val="28"/>
        </w:rPr>
      </w:pPr>
    </w:p>
    <w:p w:rsidR="00056238" w:rsidRDefault="00441D0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56238" w:rsidRDefault="00441D0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22" w:type="dxa"/>
        <w:jc w:val="center"/>
        <w:tblLook w:val="00A0"/>
      </w:tblPr>
      <w:tblGrid>
        <w:gridCol w:w="4698"/>
        <w:gridCol w:w="4824"/>
      </w:tblGrid>
      <w:tr w:rsidR="00056238" w:rsidRPr="00301BA5">
        <w:trPr>
          <w:jc w:val="center"/>
        </w:trPr>
        <w:tc>
          <w:tcPr>
            <w:tcW w:w="4698" w:type="dxa"/>
          </w:tcPr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Принято </w:t>
            </w:r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Педагогическим советом </w:t>
            </w:r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МКОУ  Мокр</w:t>
            </w:r>
            <w:proofErr w:type="gramStart"/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о-</w:t>
            </w:r>
            <w:proofErr w:type="gramEnd"/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Ольховской СШ</w:t>
            </w:r>
          </w:p>
          <w:p w:rsidR="00056238" w:rsidRPr="00301BA5" w:rsidRDefault="002B066F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Протокол №1</w:t>
            </w:r>
            <w:r w:rsidR="00441D0E"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«</w:t>
            </w:r>
            <w:r w:rsidR="002B0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 августа 2022 г.</w:t>
            </w:r>
          </w:p>
        </w:tc>
        <w:tc>
          <w:tcPr>
            <w:tcW w:w="4823" w:type="dxa"/>
          </w:tcPr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УТВЕРЖДАЮ</w:t>
            </w:r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Директор  Мокро - Ольховской СШ </w:t>
            </w:r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___________ Н. А. </w:t>
            </w:r>
            <w:proofErr w:type="spellStart"/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Кевпанич</w:t>
            </w:r>
            <w:proofErr w:type="spellEnd"/>
          </w:p>
          <w:p w:rsidR="00056238" w:rsidRPr="00301BA5" w:rsidRDefault="00441D0E" w:rsidP="00301BA5">
            <w:pPr>
              <w:spacing w:before="3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Приказ №7</w:t>
            </w:r>
            <w:r w:rsidR="002B0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от</w:t>
            </w:r>
            <w:r w:rsidR="00DF06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="002B0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="00DF068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A42A6"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августа</w:t>
            </w:r>
            <w:r w:rsidR="002B06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2022  г.</w:t>
            </w:r>
          </w:p>
        </w:tc>
      </w:tr>
    </w:tbl>
    <w:p w:rsidR="00056238" w:rsidRPr="00301BA5" w:rsidRDefault="00056238" w:rsidP="00301BA5">
      <w:pPr>
        <w:pStyle w:val="TableParagraph"/>
        <w:jc w:val="center"/>
        <w:rPr>
          <w:rFonts w:ascii="Times New Roman" w:hAnsi="Times New Roman" w:cs="Times New Roman"/>
          <w:b/>
          <w:w w:val="110"/>
          <w:sz w:val="28"/>
          <w:szCs w:val="28"/>
        </w:rPr>
      </w:pPr>
    </w:p>
    <w:p w:rsidR="00056238" w:rsidRPr="00301BA5" w:rsidRDefault="00441D0E" w:rsidP="00301BA5">
      <w:pPr>
        <w:pStyle w:val="Table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BA5">
        <w:rPr>
          <w:rFonts w:ascii="Times New Roman" w:hAnsi="Times New Roman" w:cs="Times New Roman"/>
          <w:b/>
          <w:w w:val="110"/>
          <w:sz w:val="28"/>
          <w:szCs w:val="28"/>
        </w:rPr>
        <w:t>ПЛАН</w:t>
      </w:r>
    </w:p>
    <w:p w:rsidR="00DA42A6" w:rsidRPr="00301BA5" w:rsidRDefault="00441D0E" w:rsidP="00301BA5">
      <w:pPr>
        <w:ind w:left="1087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z w:val="28"/>
          <w:szCs w:val="28"/>
        </w:rPr>
        <w:t>учебно-воспитательных,</w:t>
      </w:r>
      <w:r w:rsidRPr="00301BA5">
        <w:rPr>
          <w:rFonts w:ascii="Times New Roman" w:hAnsi="Times New Roman" w:cs="Times New Roman"/>
          <w:i/>
          <w:spacing w:val="38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внеурочных</w:t>
      </w:r>
      <w:r w:rsidRPr="00301BA5">
        <w:rPr>
          <w:rFonts w:ascii="Times New Roman" w:hAnsi="Times New Roman" w:cs="Times New Roman"/>
          <w:i/>
          <w:spacing w:val="3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и</w:t>
      </w:r>
      <w:r w:rsidRPr="00301BA5">
        <w:rPr>
          <w:rFonts w:ascii="Times New Roman" w:hAnsi="Times New Roman" w:cs="Times New Roman"/>
          <w:i/>
          <w:spacing w:val="34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социокультурных</w:t>
      </w:r>
      <w:r w:rsidRPr="00301BA5">
        <w:rPr>
          <w:rFonts w:ascii="Times New Roman" w:hAnsi="Times New Roman" w:cs="Times New Roman"/>
          <w:i/>
          <w:spacing w:val="45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мероприятий</w:t>
      </w:r>
      <w:r w:rsidRPr="00301BA5">
        <w:rPr>
          <w:rFonts w:ascii="Times New Roman" w:hAnsi="Times New Roman" w:cs="Times New Roman"/>
          <w:i/>
          <w:spacing w:val="2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в</w:t>
      </w:r>
      <w:r w:rsidRPr="00301BA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Центре образования</w:t>
      </w:r>
      <w:r w:rsidRPr="00301BA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 xml:space="preserve">естественно </w:t>
      </w:r>
      <w:r w:rsidRPr="00301BA5">
        <w:rPr>
          <w:rFonts w:ascii="Times New Roman" w:hAnsi="Times New Roman" w:cs="Times New Roman"/>
          <w:i/>
          <w:color w:val="0E0E0E"/>
          <w:w w:val="90"/>
          <w:sz w:val="28"/>
          <w:szCs w:val="28"/>
        </w:rPr>
        <w:t xml:space="preserve">—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 xml:space="preserve">научного  </w:t>
      </w:r>
      <w:r w:rsidRPr="00301BA5">
        <w:rPr>
          <w:rFonts w:ascii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профиля</w:t>
      </w:r>
    </w:p>
    <w:p w:rsidR="00056238" w:rsidRPr="00301BA5" w:rsidRDefault="00441D0E" w:rsidP="00301BA5">
      <w:pPr>
        <w:ind w:left="1087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pacing w:val="39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«Точка</w:t>
      </w:r>
      <w:r w:rsidRPr="00301BA5">
        <w:rPr>
          <w:rFonts w:ascii="Times New Roman" w:hAnsi="Times New Roman" w:cs="Times New Roman"/>
          <w:b/>
          <w:i/>
          <w:color w:val="FF0000"/>
          <w:spacing w:val="43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color w:val="FF0000"/>
          <w:sz w:val="28"/>
          <w:szCs w:val="28"/>
        </w:rPr>
        <w:t>роста»</w:t>
      </w:r>
    </w:p>
    <w:p w:rsidR="00056238" w:rsidRPr="00301BA5" w:rsidRDefault="00441D0E" w:rsidP="00301BA5">
      <w:pPr>
        <w:ind w:left="1053" w:right="12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1BA5">
        <w:rPr>
          <w:rFonts w:ascii="Times New Roman" w:hAnsi="Times New Roman" w:cs="Times New Roman"/>
          <w:i/>
          <w:sz w:val="28"/>
          <w:szCs w:val="28"/>
        </w:rPr>
        <w:t xml:space="preserve"> МКОУ Мокро-Ольховской СШ</w:t>
      </w:r>
      <w:r w:rsidRPr="00301BA5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301BA5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b/>
          <w:i/>
          <w:sz w:val="28"/>
          <w:szCs w:val="28"/>
        </w:rPr>
        <w:t>2022/2023</w:t>
      </w:r>
      <w:r w:rsidRPr="00301BA5">
        <w:rPr>
          <w:rFonts w:ascii="Times New Roman" w:hAnsi="Times New Roman" w:cs="Times New Roman"/>
          <w:b/>
          <w:i/>
          <w:spacing w:val="10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учебный</w:t>
      </w:r>
      <w:r w:rsidRPr="00301BA5">
        <w:rPr>
          <w:rFonts w:ascii="Times New Roman" w:hAnsi="Times New Roman" w:cs="Times New Roman"/>
          <w:i/>
          <w:spacing w:val="18"/>
          <w:sz w:val="28"/>
          <w:szCs w:val="28"/>
        </w:rPr>
        <w:t xml:space="preserve"> </w:t>
      </w:r>
      <w:r w:rsidRPr="00301BA5">
        <w:rPr>
          <w:rFonts w:ascii="Times New Roman" w:hAnsi="Times New Roman" w:cs="Times New Roman"/>
          <w:i/>
          <w:sz w:val="28"/>
          <w:szCs w:val="28"/>
        </w:rPr>
        <w:t>год</w:t>
      </w:r>
    </w:p>
    <w:p w:rsidR="00056238" w:rsidRPr="00301BA5" w:rsidRDefault="00056238" w:rsidP="00301BA5">
      <w:pPr>
        <w:pStyle w:val="a5"/>
        <w:spacing w:before="7"/>
        <w:rPr>
          <w:b/>
          <w:i/>
          <w:sz w:val="28"/>
          <w:szCs w:val="28"/>
        </w:rPr>
      </w:pPr>
    </w:p>
    <w:tbl>
      <w:tblPr>
        <w:tblStyle w:val="TableNormal"/>
        <w:tblW w:w="11509" w:type="dxa"/>
        <w:tblInd w:w="8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809"/>
        <w:gridCol w:w="93"/>
        <w:gridCol w:w="2091"/>
        <w:gridCol w:w="466"/>
        <w:gridCol w:w="2227"/>
        <w:gridCol w:w="1658"/>
        <w:gridCol w:w="44"/>
        <w:gridCol w:w="1672"/>
        <w:gridCol w:w="51"/>
        <w:gridCol w:w="1926"/>
        <w:gridCol w:w="236"/>
        <w:gridCol w:w="236"/>
      </w:tblGrid>
      <w:tr w:rsidR="00056238" w:rsidRPr="00301BA5" w:rsidTr="00DA42A6">
        <w:trPr>
          <w:trHeight w:val="84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238" w:rsidRPr="00301BA5" w:rsidRDefault="00441D0E" w:rsidP="00301BA5">
            <w:pPr>
              <w:pStyle w:val="TableParagraph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605" cy="118745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056238" w:rsidRPr="00301BA5" w:rsidRDefault="00441D0E" w:rsidP="00301BA5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мероприятия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056238" w:rsidRPr="00301BA5" w:rsidRDefault="00441D0E" w:rsidP="00301BA5">
            <w:pPr>
              <w:pStyle w:val="TableParagraph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056238" w:rsidRPr="00301BA5" w:rsidRDefault="00441D0E" w:rsidP="00301BA5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056238" w:rsidRPr="00301BA5" w:rsidRDefault="00441D0E" w:rsidP="00301BA5">
            <w:pPr>
              <w:pStyle w:val="TableParagraph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056238" w:rsidRPr="00301BA5" w:rsidRDefault="00441D0E" w:rsidP="00301BA5">
            <w:pPr>
              <w:pStyle w:val="TableParagraph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301BA5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301BA5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4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 «Об итогах первого года работы центра «Точка роста</w:t>
            </w:r>
          </w:p>
          <w:p w:rsidR="00056238" w:rsidRPr="00301BA5" w:rsidRDefault="00441D0E" w:rsidP="00301BA5">
            <w:pPr>
              <w:pStyle w:val="TableParagraph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О достижении целевых установок организации ЦТР.</w:t>
            </w:r>
          </w:p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 плана работы.</w:t>
            </w:r>
          </w:p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оборудования ЦТР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В.С-. зам. директора по УВР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301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0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301BA5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056238" w:rsidRPr="00301BA5" w:rsidRDefault="00441D0E" w:rsidP="00301BA5">
            <w:pPr>
              <w:pStyle w:val="TableParagraph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301BA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301BA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DA42A6" w:rsidRPr="00301BA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34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общеобразовательных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r w:rsidRPr="00301BA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056238" w:rsidRPr="00301BA5" w:rsidRDefault="00441D0E" w:rsidP="00301BA5">
            <w:pPr>
              <w:pStyle w:val="TableParagraph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«Физика»,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</w:t>
            </w:r>
          </w:p>
          <w:p w:rsidR="00056238" w:rsidRPr="00301BA5" w:rsidRDefault="00441D0E" w:rsidP="00301BA5">
            <w:pPr>
              <w:pStyle w:val="TableParagraph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занятий на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</w:p>
          <w:p w:rsidR="00056238" w:rsidRPr="00301BA5" w:rsidRDefault="00441D0E" w:rsidP="00301BA5">
            <w:pPr>
              <w:pStyle w:val="TableParagraph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Конюхова Н.В.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  <w:p w:rsidR="00056238" w:rsidRPr="00301BA5" w:rsidRDefault="00056238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93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«Биология», «Технология»</w:t>
            </w: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09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«Линия жизни», «Живая лаборатория», «Занимательная физика», «Физика в задачах и экспериментах»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«Робототехника»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301BA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</w:p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056238" w:rsidRPr="00301BA5" w:rsidRDefault="00441D0E" w:rsidP="00301BA5">
            <w:pPr>
              <w:pStyle w:val="TableParagraph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56238" w:rsidRPr="00301BA5" w:rsidRDefault="00441D0E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72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301BA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DA42A6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и групповых </w:t>
            </w:r>
          </w:p>
          <w:p w:rsidR="00DA42A6" w:rsidRPr="00301BA5" w:rsidRDefault="00DA42A6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проектов, участие в научно-</w:t>
            </w:r>
          </w:p>
          <w:p w:rsidR="00056238" w:rsidRPr="00301BA5" w:rsidRDefault="00DA42A6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практических конференциях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301BA5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 Н.А.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Калмыков С.А.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Конюхова Н.В.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00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4764187"/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301BA5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35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DA42A6" w:rsidP="00301BA5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  <w:tr w:rsidR="00056238" w:rsidRPr="00301BA5" w:rsidTr="00DA42A6">
        <w:trPr>
          <w:trHeight w:val="256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301B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301BA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отрудничества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30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5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овместной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9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DA42A6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роектной и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490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82"/>
        </w:trPr>
        <w:tc>
          <w:tcPr>
            <w:tcW w:w="809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313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441D0E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702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5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301B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056238" w:rsidRPr="00301BA5" w:rsidRDefault="00441D0E" w:rsidP="00301BA5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01B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27" w:type="dxa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301BA5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301BA5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>утверждение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301BA5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spacing w:before="30"/>
              <w:ind w:right="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М</w:t>
            </w:r>
            <w:r w:rsidR="00441D0E" w:rsidRPr="00301BA5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2023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gridAfter w:val="2"/>
          <w:wAfter w:w="472" w:type="dxa"/>
          <w:trHeight w:val="1129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056238" w:rsidRPr="00301BA5" w:rsidRDefault="00441D0E" w:rsidP="00301BA5">
            <w:pPr>
              <w:pStyle w:val="TableParagraph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301BA5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2043</w:t>
            </w:r>
            <w:r w:rsidRPr="00301BA5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227" w:type="dxa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gridAfter w:val="2"/>
          <w:wAfter w:w="472" w:type="dxa"/>
          <w:trHeight w:val="110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Отчет</w:t>
            </w:r>
            <w:r w:rsidRPr="00301BA5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056238" w:rsidRPr="00301BA5" w:rsidRDefault="00441D0E" w:rsidP="00301BA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301BA5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056238" w:rsidRPr="00301BA5" w:rsidRDefault="00441D0E" w:rsidP="00301BA5">
            <w:pPr>
              <w:pStyle w:val="TableParagraph"/>
              <w:ind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Руководитель,</w:t>
            </w:r>
          </w:p>
          <w:p w:rsidR="00056238" w:rsidRPr="00301BA5" w:rsidRDefault="00441D0E" w:rsidP="00301BA5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   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723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1926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5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269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056238" w:rsidRPr="00301BA5" w:rsidTr="00DA42A6">
        <w:trPr>
          <w:gridAfter w:val="2"/>
          <w:wAfter w:w="472" w:type="dxa"/>
          <w:trHeight w:val="82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4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</w:tcBorders>
          </w:tcPr>
          <w:p w:rsidR="00E02181" w:rsidRPr="00301BA5" w:rsidRDefault="00E02181" w:rsidP="00301BA5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Всероссийский урок «Экология и энергосбережение»   </w:t>
            </w:r>
          </w:p>
          <w:p w:rsidR="00056238" w:rsidRPr="00301BA5" w:rsidRDefault="00056238" w:rsidP="00301BA5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ind w:right="428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Реализация методических рекомендаций по проведению мероприятий 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5-6</w:t>
            </w:r>
            <w:r w:rsidR="00441D0E" w:rsidRPr="00301BA5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16 сентября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5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559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1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Международный День защиты животных</w:t>
            </w:r>
            <w:proofErr w:type="gram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 .</w:t>
            </w:r>
            <w:proofErr w:type="gram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Викторина: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«Эти забавные животные»,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Внеклассное мероприятие.</w:t>
            </w:r>
          </w:p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5-6 класс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301BA5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2022 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 </w:t>
            </w:r>
          </w:p>
        </w:tc>
      </w:tr>
      <w:tr w:rsidR="00056238" w:rsidRPr="00301BA5" w:rsidTr="00DA42A6">
        <w:trPr>
          <w:gridAfter w:val="2"/>
          <w:wAfter w:w="472" w:type="dxa"/>
          <w:trHeight w:val="559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образовательный проект в сфере цифровой экономике «Урок цифры»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Уроке цифре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 w:rsidR="00E02181"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</w:t>
            </w:r>
            <w:r w:rsidR="00E02181"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Земцова С.В.-учитель информатики</w:t>
            </w:r>
          </w:p>
        </w:tc>
      </w:tr>
      <w:tr w:rsidR="00056238" w:rsidRPr="00301BA5" w:rsidTr="00DA42A6">
        <w:trPr>
          <w:gridAfter w:val="2"/>
          <w:wAfter w:w="472" w:type="dxa"/>
          <w:trHeight w:val="80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Создание интерактивных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новогодних открыток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Реализация методических рекомендаций по проведению мероприятий 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 xml:space="preserve"> 5-7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д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екабрь2022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56238" w:rsidRPr="00301BA5" w:rsidTr="00DA42A6">
        <w:trPr>
          <w:gridAfter w:val="2"/>
          <w:wAfter w:w="472" w:type="dxa"/>
          <w:trHeight w:val="83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 «</w:t>
            </w:r>
            <w:r w:rsidR="00DA42A6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одарок для мамы»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 Конкурс мультимедиа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5-11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ноябрь2022г.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</w:tr>
      <w:tr w:rsidR="00056238" w:rsidRPr="00301BA5" w:rsidTr="00DA42A6">
        <w:trPr>
          <w:gridAfter w:val="2"/>
          <w:wAfter w:w="472" w:type="dxa"/>
          <w:trHeight w:val="13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301BA5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301BA5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Точке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Роста. «Великие изобретатели и их изобретения» </w:t>
            </w:r>
          </w:p>
          <w:p w:rsidR="00056238" w:rsidRPr="00301BA5" w:rsidRDefault="00056238" w:rsidP="00301BA5">
            <w:pPr>
              <w:pStyle w:val="TableParagraph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навыков</w:t>
            </w:r>
            <w:r w:rsidRPr="00301BA5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301BA5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современным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5</w:t>
            </w:r>
            <w:r w:rsidRPr="00301BA5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301BA5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февраль </w:t>
            </w:r>
            <w:r w:rsidRPr="00301BA5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>2023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Н.А.,</w:t>
            </w:r>
          </w:p>
          <w:p w:rsidR="00056238" w:rsidRPr="00301BA5" w:rsidRDefault="00441D0E" w:rsidP="00301BA5">
            <w:pPr>
              <w:pStyle w:val="TableParagraph"/>
              <w:spacing w:before="1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  </w:t>
            </w:r>
          </w:p>
        </w:tc>
      </w:tr>
      <w:tr w:rsidR="00056238" w:rsidRPr="00301BA5" w:rsidTr="00DA42A6">
        <w:trPr>
          <w:gridAfter w:val="2"/>
          <w:wAfter w:w="472" w:type="dxa"/>
          <w:trHeight w:val="82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воды и водных ресурсов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методических рекомендаций по проведению уроков 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5</w:t>
            </w:r>
            <w:r w:rsidRPr="00301BA5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91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4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110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юных</w:t>
            </w:r>
            <w:r w:rsidRPr="00301BA5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прель-май</w:t>
            </w:r>
            <w:r w:rsidR="00441D0E" w:rsidRPr="00301BA5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056238" w:rsidRPr="00301BA5" w:rsidTr="00DA42A6">
        <w:trPr>
          <w:gridAfter w:val="2"/>
          <w:wAfter w:w="472" w:type="dxa"/>
          <w:trHeight w:val="108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84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«Всероссийский</w:t>
            </w:r>
            <w:r w:rsidRPr="00301BA5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генетики»</w:t>
            </w:r>
          </w:p>
        </w:tc>
        <w:tc>
          <w:tcPr>
            <w:tcW w:w="466" w:type="dxa"/>
            <w:tcBorders>
              <w:top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056238" w:rsidRPr="00301BA5" w:rsidRDefault="00056238" w:rsidP="00301BA5">
            <w:pPr>
              <w:pStyle w:val="TableParagraph"/>
              <w:ind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056238" w:rsidRPr="00301BA5" w:rsidRDefault="00441D0E" w:rsidP="00301BA5">
            <w:pPr>
              <w:pStyle w:val="TableParagraph"/>
              <w:spacing w:before="4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10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tabs>
                <w:tab w:val="left" w:pos="2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Организация и проведение Единого урока экологии, (единый экологический час, посвященный событиям в Чернобыле)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056238" w:rsidRPr="00301BA5" w:rsidRDefault="00441D0E" w:rsidP="00301BA5">
            <w:pPr>
              <w:pStyle w:val="TableParagraph"/>
              <w:spacing w:befor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301BA5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апрель2023г.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11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056238" w:rsidRPr="00301BA5" w:rsidRDefault="00441D0E" w:rsidP="00301BA5">
            <w:pPr>
              <w:pStyle w:val="TableParagraph"/>
              <w:tabs>
                <w:tab w:val="left" w:pos="2286"/>
              </w:tabs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301BA5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301BA5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помню!</w:t>
            </w:r>
            <w:r w:rsidRPr="00301BA5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01BA5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301BA5">
              <w:rPr>
                <w:rFonts w:ascii="Times New Roman" w:hAnsi="Times New Roman" w:cs="Times New Roman"/>
                <w:position w:val="-3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301BA5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  <w:p w:rsidR="00056238" w:rsidRPr="00301BA5" w:rsidRDefault="00441D0E" w:rsidP="00301BA5">
            <w:pPr>
              <w:pStyle w:val="TableParagraph"/>
              <w:spacing w:before="1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Лясина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56238" w:rsidRPr="00301BA5" w:rsidTr="00DA42A6">
        <w:trPr>
          <w:gridAfter w:val="2"/>
          <w:wAfter w:w="472" w:type="dxa"/>
          <w:trHeight w:val="10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26" w:right="5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«Будь здоров-живи здорово»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 рамках Дня здоровья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4"/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5-11 класс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7 апреля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14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56238" w:rsidRPr="00301BA5" w:rsidTr="00DA42A6">
        <w:trPr>
          <w:gridAfter w:val="2"/>
          <w:wAfter w:w="472" w:type="dxa"/>
          <w:trHeight w:val="274"/>
        </w:trPr>
        <w:tc>
          <w:tcPr>
            <w:tcW w:w="11037" w:type="dxa"/>
            <w:gridSpan w:val="10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056238" w:rsidRPr="00301BA5" w:rsidRDefault="00441D0E" w:rsidP="00301BA5">
            <w:pPr>
              <w:pStyle w:val="TableParagraph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proofErr w:type="spellEnd"/>
            <w:r w:rsidRPr="00301BA5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301BA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301BA5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301BA5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056238" w:rsidRPr="00301BA5" w:rsidTr="00DA42A6">
        <w:trPr>
          <w:gridAfter w:val="2"/>
          <w:wAfter w:w="472" w:type="dxa"/>
          <w:trHeight w:val="111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spacing w:before="3"/>
              <w:ind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56238" w:rsidRPr="00301BA5" w:rsidRDefault="00441D0E" w:rsidP="00301BA5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Конюхова Н.В.</w:t>
            </w:r>
          </w:p>
          <w:p w:rsidR="00056238" w:rsidRPr="00301BA5" w:rsidRDefault="00441D0E" w:rsidP="00301BA5">
            <w:pPr>
              <w:pStyle w:val="TableParagraph"/>
              <w:ind w:left="22"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</w:tc>
      </w:tr>
      <w:tr w:rsidR="00056238" w:rsidRPr="00301BA5" w:rsidTr="00DA42A6">
        <w:trPr>
          <w:gridAfter w:val="2"/>
          <w:wAfter w:w="472" w:type="dxa"/>
          <w:trHeight w:val="564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301BA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75"/>
                <w:sz w:val="28"/>
                <w:szCs w:val="28"/>
              </w:rPr>
              <w:t>2023r.</w:t>
            </w:r>
          </w:p>
        </w:tc>
        <w:tc>
          <w:tcPr>
            <w:tcW w:w="1977" w:type="dxa"/>
            <w:gridSpan w:val="2"/>
            <w:tcBorders>
              <w:top w:val="single" w:sz="6" w:space="0" w:color="444848"/>
              <w:left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22"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С.А. </w:t>
            </w:r>
          </w:p>
        </w:tc>
      </w:tr>
      <w:tr w:rsidR="00056238" w:rsidRPr="00301BA5" w:rsidTr="00DA42A6">
        <w:trPr>
          <w:trHeight w:val="567"/>
        </w:trPr>
        <w:tc>
          <w:tcPr>
            <w:tcW w:w="809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учебном</w:t>
            </w:r>
            <w:r w:rsidRPr="00301BA5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</w:p>
        </w:tc>
        <w:tc>
          <w:tcPr>
            <w:tcW w:w="1658" w:type="dxa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gridSpan w:val="3"/>
            <w:tcBorders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685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301BA5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056238" w:rsidRPr="00301BA5" w:rsidRDefault="00441D0E" w:rsidP="00301BA5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«Организация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исследовательской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301BA5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учащихся</w:t>
            </w:r>
          </w:p>
          <w:p w:rsidR="00056238" w:rsidRPr="00301BA5" w:rsidRDefault="00441D0E" w:rsidP="00301BA5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301BA5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</w:t>
            </w:r>
            <w:r w:rsidR="00DA42A6" w:rsidRPr="00301BA5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е цифровой лаборатории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2023r.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Н.А.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921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301BA5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0C0C0C"/>
                <w:w w:val="90"/>
                <w:sz w:val="28"/>
                <w:szCs w:val="28"/>
              </w:rPr>
              <w:t xml:space="preserve">—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056238" w:rsidRPr="00301BA5" w:rsidRDefault="00441D0E" w:rsidP="00301BA5">
            <w:pPr>
              <w:pStyle w:val="TableParagraph"/>
              <w:spacing w:before="5"/>
              <w:ind w:left="11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«Применение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r w:rsidRPr="00301B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301BA5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056238" w:rsidRPr="00301BA5" w:rsidRDefault="00441D0E" w:rsidP="00301BA5">
            <w:pPr>
              <w:pStyle w:val="TableParagraph"/>
              <w:spacing w:before="10"/>
              <w:ind w:left="132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301BA5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школьника»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056238" w:rsidRPr="00301BA5" w:rsidRDefault="00441D0E" w:rsidP="00301BA5">
            <w:pPr>
              <w:pStyle w:val="TableParagraph"/>
              <w:ind w:right="628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лабораторного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оборудования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232323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232323"/>
                <w:spacing w:val="2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301BA5">
              <w:rPr>
                <w:rFonts w:ascii="Times New Roman" w:hAnsi="Times New Roman" w:cs="Times New Roman"/>
                <w:spacing w:val="18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2023r.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32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301BA5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экологии</w:t>
            </w:r>
            <w:r w:rsidRPr="00301BA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056238" w:rsidRPr="00301BA5" w:rsidRDefault="00441D0E" w:rsidP="00301BA5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ind w:right="58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="00301BA5"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="00301BA5" w:rsidRPr="00301BA5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301BA5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Н.А.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1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физики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spacing w:before="1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р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амках</w:t>
            </w:r>
            <w:r w:rsidRPr="00301BA5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301BA5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202</w:t>
            </w:r>
            <w:r w:rsid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2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Янютина</w:t>
            </w:r>
            <w:proofErr w:type="spellEnd"/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4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Гагаринский</w:t>
            </w:r>
            <w:r w:rsidRPr="00301BA5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301BA5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301BA5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301BA5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режиме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Pr="00301BA5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конференцсвязи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301BA5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301BA5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301BA5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548"/>
        </w:trPr>
        <w:tc>
          <w:tcPr>
            <w:tcW w:w="809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056238" w:rsidP="00301BA5">
            <w:pPr>
              <w:pStyle w:val="TableParagraph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7"/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</w:pPr>
            <w:r w:rsidRPr="00301B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Экологический ринг «Зеленая орбита», посвящённый Дню Земли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301BA5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в </w:t>
            </w:r>
            <w:r w:rsidRPr="00301BA5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301BA5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акции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5-8 класс</w:t>
            </w:r>
            <w:r w:rsid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>ы</w:t>
            </w:r>
            <w:r w:rsidRPr="00301BA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1D0E" w:rsidRPr="00301BA5">
              <w:rPr>
                <w:rFonts w:ascii="Times New Roman" w:hAnsi="Times New Roman" w:cs="Times New Roman"/>
                <w:sz w:val="28"/>
                <w:szCs w:val="28"/>
              </w:rPr>
              <w:t>прель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5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Бороздюхина</w:t>
            </w:r>
            <w:proofErr w:type="spellEnd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Н.А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274"/>
        </w:trPr>
        <w:tc>
          <w:tcPr>
            <w:tcW w:w="11273" w:type="dxa"/>
            <w:gridSpan w:val="11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Социокультурные мероприятия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28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«Первые шаги в Точке Роста»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r w:rsidR="00E02181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с результатами </w:t>
            </w:r>
            <w:r w:rsidR="00301BA5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работы </w:t>
            </w:r>
            <w:proofErr w:type="gramStart"/>
            <w:r w:rsidR="00301BA5" w:rsidRPr="00301BA5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>в</w:t>
            </w:r>
            <w:proofErr w:type="gramEnd"/>
            <w:r w:rsidR="00301BA5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</w:p>
          <w:p w:rsidR="00056238" w:rsidRPr="00301BA5" w:rsidRDefault="00441D0E" w:rsidP="00301BA5">
            <w:pPr>
              <w:pStyle w:val="TableParagraph"/>
              <w:spacing w:before="5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</w:t>
            </w:r>
            <w:r w:rsidR="00301BA5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proofErr w:type="gramEnd"/>
            <w:r w:rsidR="00301BA5"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301BA5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1"/>
              <w:ind w:left="42" w:right="23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1155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E02181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Обмен опытом педагогов с коллегами, работающими </w:t>
            </w:r>
            <w:r w:rsidR="00301BA5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в Центрах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«Точка Роста»</w:t>
            </w:r>
            <w:r w:rsidR="00441D0E" w:rsidRPr="00301BA5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</w:p>
          <w:p w:rsidR="00056238" w:rsidRPr="00301BA5" w:rsidRDefault="00E02181" w:rsidP="00301BA5">
            <w:pPr>
              <w:pStyle w:val="TableParagraph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D0E"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301BA5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spacing w:befor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056238" w:rsidRPr="00301BA5" w:rsidRDefault="00441D0E" w:rsidP="00301BA5">
            <w:pPr>
              <w:pStyle w:val="TableParagraph"/>
              <w:spacing w:before="36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238" w:rsidRPr="00301BA5" w:rsidTr="00DA42A6">
        <w:trPr>
          <w:trHeight w:val="823"/>
        </w:trPr>
        <w:tc>
          <w:tcPr>
            <w:tcW w:w="902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7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301BA5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056238" w:rsidRPr="00301BA5" w:rsidRDefault="00441D0E" w:rsidP="00301BA5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открытых</w:t>
            </w:r>
            <w:r w:rsidRPr="00301BA5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онлайн</w:t>
            </w:r>
            <w:r w:rsidRPr="00301BA5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056238" w:rsidRPr="00301BA5" w:rsidRDefault="00441D0E" w:rsidP="00301BA5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уроков</w:t>
            </w:r>
            <w:r w:rsidRPr="00301BA5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056238" w:rsidRPr="00301BA5" w:rsidRDefault="00441D0E" w:rsidP="00301BA5">
            <w:pPr>
              <w:pStyle w:val="TableParagraph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056238" w:rsidRPr="00301BA5" w:rsidRDefault="00441D0E" w:rsidP="00301BA5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1658" w:type="dxa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716" w:type="dxa"/>
            <w:gridSpan w:val="2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301BA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301BA5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056238" w:rsidRPr="00301BA5" w:rsidRDefault="00441D0E" w:rsidP="00301B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13" w:type="dxa"/>
            <w:gridSpan w:val="3"/>
            <w:tcBorders>
              <w:top w:val="single" w:sz="6" w:space="0" w:color="444848"/>
              <w:left w:val="single" w:sz="6" w:space="0" w:color="444848"/>
              <w:bottom w:val="single" w:sz="6" w:space="0" w:color="444848"/>
              <w:right w:val="single" w:sz="6" w:space="0" w:color="444848"/>
            </w:tcBorders>
          </w:tcPr>
          <w:p w:rsidR="00056238" w:rsidRPr="00301BA5" w:rsidRDefault="00441D0E" w:rsidP="00301BA5">
            <w:pPr>
              <w:pStyle w:val="TableParagraph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301BA5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классные руководители</w:t>
            </w:r>
          </w:p>
        </w:tc>
        <w:tc>
          <w:tcPr>
            <w:tcW w:w="236" w:type="dxa"/>
          </w:tcPr>
          <w:p w:rsidR="00056238" w:rsidRPr="00301BA5" w:rsidRDefault="00056238" w:rsidP="0030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238" w:rsidRPr="00301BA5" w:rsidRDefault="00056238" w:rsidP="00301BA5">
      <w:pPr>
        <w:rPr>
          <w:rFonts w:ascii="Times New Roman" w:hAnsi="Times New Roman" w:cs="Times New Roman"/>
          <w:sz w:val="28"/>
          <w:szCs w:val="28"/>
        </w:rPr>
      </w:pPr>
    </w:p>
    <w:p w:rsidR="00056238" w:rsidRPr="00301BA5" w:rsidRDefault="00441D0E" w:rsidP="00301BA5">
      <w:pPr>
        <w:rPr>
          <w:rFonts w:ascii="Times New Roman" w:hAnsi="Times New Roman" w:cs="Times New Roman"/>
          <w:sz w:val="28"/>
          <w:szCs w:val="28"/>
        </w:rPr>
      </w:pPr>
      <w:r w:rsidRPr="00301B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56238" w:rsidRDefault="00441D0E" w:rsidP="00301BA5">
      <w:pPr>
        <w:rPr>
          <w:rFonts w:ascii="Times New Roman" w:hAnsi="Times New Roman" w:cs="Times New Roman"/>
          <w:sz w:val="28"/>
          <w:szCs w:val="28"/>
        </w:rPr>
      </w:pPr>
      <w:r w:rsidRPr="00301BA5">
        <w:rPr>
          <w:rFonts w:ascii="Times New Roman" w:hAnsi="Times New Roman" w:cs="Times New Roman"/>
          <w:sz w:val="28"/>
          <w:szCs w:val="28"/>
        </w:rPr>
        <w:t xml:space="preserve">                                          Директор школы:                                      Н.А. </w:t>
      </w:r>
      <w:proofErr w:type="spellStart"/>
      <w:r w:rsidRPr="00301B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евпанич</w:t>
      </w:r>
      <w:proofErr w:type="spellEnd"/>
    </w:p>
    <w:sectPr w:rsidR="00056238" w:rsidSect="009742DA">
      <w:pgSz w:w="11906" w:h="16838"/>
      <w:pgMar w:top="426" w:right="180" w:bottom="280" w:left="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056238"/>
    <w:rsid w:val="00056238"/>
    <w:rsid w:val="002B066F"/>
    <w:rsid w:val="00301BA5"/>
    <w:rsid w:val="00441D0E"/>
    <w:rsid w:val="009742DA"/>
    <w:rsid w:val="00DA42A6"/>
    <w:rsid w:val="00DF068C"/>
    <w:rsid w:val="00E0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pPr>
      <w:widowControl w:val="0"/>
    </w:pPr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6603"/>
    <w:rPr>
      <w:rFonts w:ascii="Tahoma" w:eastAsia="Cambria" w:hAnsi="Tahoma" w:cs="Tahoma"/>
      <w:sz w:val="16"/>
      <w:szCs w:val="16"/>
      <w:lang w:val="ru-RU"/>
    </w:rPr>
  </w:style>
  <w:style w:type="paragraph" w:styleId="a4">
    <w:name w:val="Title"/>
    <w:basedOn w:val="a"/>
    <w:next w:val="a5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"/>
    <w:basedOn w:val="a5"/>
    <w:rsid w:val="009742DA"/>
    <w:rPr>
      <w:rFonts w:ascii="PT Astra Serif" w:hAnsi="PT Astra Serif" w:cs="Noto Sans Devanagari"/>
    </w:rPr>
  </w:style>
  <w:style w:type="paragraph" w:styleId="a7">
    <w:name w:val="caption"/>
    <w:basedOn w:val="a"/>
    <w:qFormat/>
    <w:rsid w:val="009742D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9742DA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a">
    <w:name w:val="Balloon Text"/>
    <w:basedOn w:val="a"/>
    <w:uiPriority w:val="99"/>
    <w:semiHidden/>
    <w:unhideWhenUsed/>
    <w:qFormat/>
    <w:rsid w:val="0075660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DA42A6"/>
    <w:pPr>
      <w:widowControl w:val="0"/>
    </w:pPr>
    <w:rPr>
      <w:rFonts w:ascii="Cambria" w:eastAsia="Cambria" w:hAnsi="Cambria" w:cs="Cambria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21</cp:revision>
  <cp:lastPrinted>2002-01-01T01:16:00Z</cp:lastPrinted>
  <dcterms:created xsi:type="dcterms:W3CDTF">2021-02-06T09:45:00Z</dcterms:created>
  <dcterms:modified xsi:type="dcterms:W3CDTF">2022-09-23T08:16:00Z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Created">
    <vt:filetime>2021-03-25T00:00:00Z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2021-03-25T00:00:00Z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